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8E" w:rsidRDefault="003A0E8E"/>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C39E3" w:rsidRDefault="00AC39E3"/>
    <w:p w:rsidR="00AC39E3" w:rsidRDefault="00AC39E3"/>
    <w:p w:rsidR="00AC39E3" w:rsidRDefault="00AC39E3"/>
    <w:p w:rsidR="00AC39E3" w:rsidRDefault="00AC39E3"/>
    <w:p w:rsidR="00AC39E3" w:rsidRDefault="00AC39E3"/>
    <w:p w:rsidR="00AC39E3" w:rsidRDefault="00AC39E3"/>
    <w:p w:rsidR="00AC39E3" w:rsidRDefault="00AC39E3"/>
    <w:p w:rsidR="00AC39E3" w:rsidRDefault="00AC39E3"/>
    <w:p w:rsidR="00AC39E3" w:rsidRDefault="00AC39E3"/>
    <w:p w:rsidR="00AC39E3" w:rsidRDefault="00AC39E3"/>
    <w:p w:rsidR="00AC39E3" w:rsidRDefault="00AC39E3"/>
    <w:p w:rsidR="00AC39E3" w:rsidRDefault="00AC39E3"/>
    <w:p w:rsidR="00AC39E3" w:rsidRDefault="00AC39E3"/>
    <w:p w:rsidR="00AC39E3" w:rsidRDefault="00AC39E3"/>
    <w:p w:rsidR="00AC39E3" w:rsidRDefault="00AC39E3"/>
    <w:p w:rsidR="00AC39E3" w:rsidRDefault="00AC39E3"/>
    <w:p w:rsidR="00AC39E3" w:rsidRDefault="00AC39E3"/>
    <w:p w:rsidR="00AC39E3" w:rsidRDefault="00AC39E3"/>
    <w:p w:rsidR="00AC39E3" w:rsidRDefault="00AC39E3"/>
    <w:p w:rsidR="00AC39E3" w:rsidRDefault="00AC39E3"/>
    <w:p w:rsidR="00AC39E3" w:rsidRDefault="00AC39E3"/>
    <w:p w:rsidR="00A524E2" w:rsidRDefault="00A524E2"/>
    <w:p w:rsidR="00A524E2" w:rsidRDefault="00A524E2"/>
    <w:p w:rsidR="00A524E2" w:rsidRPr="00BF315A" w:rsidRDefault="00A524E2" w:rsidP="00BF315A">
      <w:pPr>
        <w:pStyle w:val="Paragraphedeliste"/>
        <w:numPr>
          <w:ilvl w:val="0"/>
          <w:numId w:val="2"/>
        </w:numPr>
        <w:spacing w:line="360" w:lineRule="auto"/>
        <w:rPr>
          <w:rFonts w:ascii="Times New Roman" w:hAnsi="Times New Roman" w:cs="Times New Roman"/>
          <w:b/>
          <w:bCs/>
          <w:lang w:val="en-US"/>
        </w:rPr>
      </w:pPr>
      <w:r w:rsidRPr="00BF315A">
        <w:rPr>
          <w:rFonts w:ascii="Times New Roman" w:hAnsi="Times New Roman" w:cs="Times New Roman"/>
          <w:b/>
          <w:bCs/>
          <w:lang w:val="en-US"/>
        </w:rPr>
        <w:lastRenderedPageBreak/>
        <w:t xml:space="preserve">Country Overview </w:t>
      </w:r>
    </w:p>
    <w:p w:rsidR="00A524E2" w:rsidRPr="009E6051" w:rsidRDefault="00A524E2" w:rsidP="00BF315A">
      <w:pPr>
        <w:spacing w:line="360" w:lineRule="auto"/>
        <w:ind w:firstLine="360"/>
        <w:rPr>
          <w:rFonts w:ascii="Times New Roman" w:hAnsi="Times New Roman" w:cs="Times New Roman"/>
          <w:lang w:val="en-US"/>
        </w:rPr>
      </w:pPr>
      <w:r w:rsidRPr="009E6051">
        <w:rPr>
          <w:rFonts w:ascii="Times New Roman" w:hAnsi="Times New Roman" w:cs="Times New Roman"/>
          <w:lang w:val="en-US"/>
        </w:rPr>
        <w:t xml:space="preserve">In this international venture </w:t>
      </w:r>
      <w:proofErr w:type="spellStart"/>
      <w:r w:rsidRPr="009E6051">
        <w:rPr>
          <w:rFonts w:ascii="Times New Roman" w:hAnsi="Times New Roman" w:cs="Times New Roman"/>
          <w:lang w:val="en-US"/>
        </w:rPr>
        <w:t>Tranquilo</w:t>
      </w:r>
      <w:proofErr w:type="spellEnd"/>
      <w:r w:rsidRPr="009E6051">
        <w:rPr>
          <w:rFonts w:ascii="Times New Roman" w:hAnsi="Times New Roman" w:cs="Times New Roman"/>
          <w:lang w:val="en-US"/>
        </w:rPr>
        <w:t xml:space="preserve"> are attempting to enter the French market and gain market shares in the industry for baby and child-specific products. One step in preparing for a venture like this is to look at the foreign market to see how various factors relating to doing business there may affect </w:t>
      </w:r>
      <w:proofErr w:type="spellStart"/>
      <w:r w:rsidRPr="009E6051">
        <w:rPr>
          <w:rFonts w:ascii="Times New Roman" w:hAnsi="Times New Roman" w:cs="Times New Roman"/>
          <w:lang w:val="en-US"/>
        </w:rPr>
        <w:t>Tranquilo’s</w:t>
      </w:r>
      <w:proofErr w:type="spellEnd"/>
      <w:r w:rsidRPr="009E6051">
        <w:rPr>
          <w:rFonts w:ascii="Times New Roman" w:hAnsi="Times New Roman" w:cs="Times New Roman"/>
          <w:lang w:val="en-US"/>
        </w:rPr>
        <w:t xml:space="preserve"> attempt at successfully entering the market. When assessing </w:t>
      </w:r>
      <w:proofErr w:type="gramStart"/>
      <w:r w:rsidRPr="009E6051">
        <w:rPr>
          <w:rFonts w:ascii="Times New Roman" w:hAnsi="Times New Roman" w:cs="Times New Roman"/>
          <w:lang w:val="en-US"/>
        </w:rPr>
        <w:t>this economic, political, cultural, legal and technological factors</w:t>
      </w:r>
      <w:proofErr w:type="gramEnd"/>
      <w:r w:rsidRPr="009E6051">
        <w:rPr>
          <w:rFonts w:ascii="Times New Roman" w:hAnsi="Times New Roman" w:cs="Times New Roman"/>
          <w:lang w:val="en-US"/>
        </w:rPr>
        <w:t xml:space="preserve"> will be looked at. </w:t>
      </w:r>
    </w:p>
    <w:p w:rsidR="00A524E2" w:rsidRPr="009E6051" w:rsidRDefault="00A524E2" w:rsidP="00A524E2">
      <w:pPr>
        <w:spacing w:line="360" w:lineRule="auto"/>
        <w:rPr>
          <w:rFonts w:ascii="Times New Roman" w:hAnsi="Times New Roman" w:cs="Times New Roman"/>
          <w:lang w:val="en-US"/>
        </w:rPr>
      </w:pPr>
    </w:p>
    <w:p w:rsidR="00A524E2" w:rsidRPr="009E6051" w:rsidRDefault="00A524E2" w:rsidP="00BF315A">
      <w:pPr>
        <w:spacing w:line="360" w:lineRule="auto"/>
        <w:ind w:firstLine="360"/>
        <w:rPr>
          <w:rFonts w:ascii="Times New Roman" w:hAnsi="Times New Roman" w:cs="Times New Roman"/>
          <w:lang w:val="en-US"/>
        </w:rPr>
      </w:pPr>
      <w:r w:rsidRPr="009E6051">
        <w:rPr>
          <w:rFonts w:ascii="Times New Roman" w:hAnsi="Times New Roman" w:cs="Times New Roman"/>
          <w:lang w:val="en-US"/>
        </w:rPr>
        <w:t>According to CIA (2016) France is a leading European economy with a strong economy that is diversified across all sectors. In 2015 France had a population of around 66</w:t>
      </w:r>
      <w:proofErr w:type="gramStart"/>
      <w:r w:rsidRPr="009E6051">
        <w:rPr>
          <w:rFonts w:ascii="Times New Roman" w:hAnsi="Times New Roman" w:cs="Times New Roman"/>
          <w:lang w:val="en-US"/>
        </w:rPr>
        <w:t>,8</w:t>
      </w:r>
      <w:proofErr w:type="gramEnd"/>
      <w:r w:rsidRPr="009E6051">
        <w:rPr>
          <w:rFonts w:ascii="Times New Roman" w:hAnsi="Times New Roman" w:cs="Times New Roman"/>
          <w:lang w:val="en-US"/>
        </w:rPr>
        <w:t xml:space="preserve"> million and their GDP accounted for $2.422 trillion (World Bank, 2016). The GNI per capita was $40,580 which ranks as the 22</w:t>
      </w:r>
      <w:r w:rsidRPr="009E6051">
        <w:rPr>
          <w:rFonts w:ascii="Times New Roman" w:hAnsi="Times New Roman" w:cs="Times New Roman"/>
          <w:vertAlign w:val="superscript"/>
          <w:lang w:val="en-US"/>
        </w:rPr>
        <w:t>nd</w:t>
      </w:r>
      <w:r w:rsidRPr="009E6051">
        <w:rPr>
          <w:rFonts w:ascii="Times New Roman" w:hAnsi="Times New Roman" w:cs="Times New Roman"/>
          <w:lang w:val="en-US"/>
        </w:rPr>
        <w:t xml:space="preserve"> highest globally. The World Bank Doing Business (2016) states that France ranks 78 globally regarding getting credit and concerning tax payment the rank as 61 with for example a corporate income tax level of 33.33%. </w:t>
      </w:r>
      <w:proofErr w:type="gramStart"/>
      <w:r w:rsidRPr="009E6051">
        <w:rPr>
          <w:rFonts w:ascii="Times New Roman" w:hAnsi="Times New Roman" w:cs="Times New Roman"/>
          <w:lang w:val="en-US"/>
        </w:rPr>
        <w:t>Further, PWC (2012) states that France has a well set up system for foreign investments with no administrative restrictions.</w:t>
      </w:r>
      <w:proofErr w:type="gramEnd"/>
      <w:r w:rsidRPr="009E6051">
        <w:rPr>
          <w:rFonts w:ascii="Times New Roman" w:hAnsi="Times New Roman" w:cs="Times New Roman"/>
          <w:lang w:val="en-US"/>
        </w:rPr>
        <w:t xml:space="preserve"> IP protection laws are </w:t>
      </w:r>
      <w:proofErr w:type="spellStart"/>
      <w:r w:rsidRPr="009E6051">
        <w:rPr>
          <w:rFonts w:ascii="Times New Roman" w:hAnsi="Times New Roman" w:cs="Times New Roman"/>
          <w:lang w:val="en-US"/>
        </w:rPr>
        <w:t>considerd</w:t>
      </w:r>
      <w:proofErr w:type="spellEnd"/>
      <w:r w:rsidRPr="009E6051">
        <w:rPr>
          <w:rFonts w:ascii="Times New Roman" w:hAnsi="Times New Roman" w:cs="Times New Roman"/>
          <w:lang w:val="en-US"/>
        </w:rPr>
        <w:t xml:space="preserve"> strong and the legal framework surrounding that is strong and enforced by the government. France ranks as 29 overall on the World Banks Ease of doing business list (World Bank, 2016) and PWC (2012) states that it is a strong, modern economy with high purchasing power among the citizens. Seeing that it is the </w:t>
      </w:r>
      <w:proofErr w:type="spellStart"/>
      <w:proofErr w:type="gramStart"/>
      <w:r w:rsidRPr="009E6051">
        <w:rPr>
          <w:rFonts w:ascii="Times New Roman" w:hAnsi="Times New Roman" w:cs="Times New Roman"/>
          <w:lang w:val="en-US"/>
        </w:rPr>
        <w:t>worlds</w:t>
      </w:r>
      <w:proofErr w:type="spellEnd"/>
      <w:proofErr w:type="gramEnd"/>
      <w:r w:rsidRPr="009E6051">
        <w:rPr>
          <w:rFonts w:ascii="Times New Roman" w:hAnsi="Times New Roman" w:cs="Times New Roman"/>
          <w:lang w:val="en-US"/>
        </w:rPr>
        <w:t xml:space="preserve"> fifth strongest economy also makes France a suitable and interesting choice of market in this regard. </w:t>
      </w:r>
    </w:p>
    <w:p w:rsidR="00A524E2" w:rsidRPr="009E6051" w:rsidRDefault="00A524E2" w:rsidP="00BF315A">
      <w:pPr>
        <w:spacing w:line="360" w:lineRule="auto"/>
        <w:rPr>
          <w:rFonts w:ascii="Times New Roman" w:hAnsi="Times New Roman" w:cs="Times New Roman"/>
          <w:lang w:val="en-US"/>
        </w:rPr>
      </w:pPr>
      <w:r w:rsidRPr="009E6051">
        <w:rPr>
          <w:rFonts w:ascii="Times New Roman" w:hAnsi="Times New Roman" w:cs="Times New Roman"/>
          <w:lang w:val="en-US"/>
        </w:rPr>
        <w:t xml:space="preserve">According to the World Bank (2016) France ranks at 25 regarding starting a business. In that, factors such as time to set up a business and costs connected to that are considered. </w:t>
      </w:r>
    </w:p>
    <w:p w:rsidR="00A524E2" w:rsidRPr="009E6051" w:rsidRDefault="00A524E2" w:rsidP="00A524E2">
      <w:pPr>
        <w:spacing w:line="360" w:lineRule="auto"/>
        <w:rPr>
          <w:rFonts w:ascii="Times New Roman" w:hAnsi="Times New Roman" w:cs="Times New Roman"/>
          <w:lang w:val="en-US"/>
        </w:rPr>
      </w:pPr>
      <w:r w:rsidRPr="009E6051">
        <w:rPr>
          <w:rFonts w:ascii="Times New Roman" w:hAnsi="Times New Roman" w:cs="Times New Roman"/>
          <w:lang w:val="en-US"/>
        </w:rPr>
        <w:t xml:space="preserve">It is important to consider cultural factors when looking at entering a foreign market as these factors can affect how successful the venture might be. </w:t>
      </w:r>
      <w:proofErr w:type="spellStart"/>
      <w:r w:rsidRPr="009E6051">
        <w:rPr>
          <w:rFonts w:ascii="Times New Roman" w:hAnsi="Times New Roman" w:cs="Times New Roman"/>
          <w:lang w:val="en-US"/>
        </w:rPr>
        <w:t>Hofstede</w:t>
      </w:r>
      <w:proofErr w:type="spellEnd"/>
      <w:r w:rsidRPr="009E6051">
        <w:rPr>
          <w:rFonts w:ascii="Times New Roman" w:hAnsi="Times New Roman" w:cs="Times New Roman"/>
          <w:lang w:val="en-US"/>
        </w:rPr>
        <w:t xml:space="preserve"> Centre (2016) provides information on cultural dimension that can be relevant to look at before a business venture. </w:t>
      </w:r>
      <w:proofErr w:type="gramStart"/>
      <w:r w:rsidRPr="009E6051">
        <w:rPr>
          <w:rFonts w:ascii="Times New Roman" w:hAnsi="Times New Roman" w:cs="Times New Roman"/>
          <w:lang w:val="en-US"/>
        </w:rPr>
        <w:t>The illustration below show a comparison between the United States and France.</w:t>
      </w:r>
      <w:proofErr w:type="gramEnd"/>
      <w:r w:rsidRPr="009E6051">
        <w:rPr>
          <w:rFonts w:ascii="Times New Roman" w:hAnsi="Times New Roman" w:cs="Times New Roman"/>
          <w:lang w:val="en-US"/>
        </w:rPr>
        <w:t xml:space="preserve"> </w:t>
      </w:r>
      <w:r w:rsidRPr="009E6051">
        <w:rPr>
          <w:rFonts w:ascii="Times New Roman" w:hAnsi="Times New Roman" w:cs="Times New Roman"/>
          <w:lang w:val="en-US"/>
        </w:rPr>
        <w:br/>
      </w:r>
      <w:r w:rsidRPr="009E6051">
        <w:rPr>
          <w:rFonts w:ascii="Times New Roman" w:hAnsi="Times New Roman" w:cs="Times New Roman"/>
          <w:noProof/>
          <w:lang w:val="fr-FR" w:eastAsia="fr-FR"/>
        </w:rPr>
        <w:lastRenderedPageBreak/>
        <w:drawing>
          <wp:inline distT="0" distB="0" distL="0" distR="0">
            <wp:extent cx="3538220" cy="2669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6-11-27 kl. 20.17.15.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538821" cy="2670317"/>
                    </a:xfrm>
                    <a:prstGeom prst="rect">
                      <a:avLst/>
                    </a:prstGeom>
                  </pic:spPr>
                </pic:pic>
              </a:graphicData>
            </a:graphic>
          </wp:inline>
        </w:drawing>
      </w:r>
      <w:r w:rsidRPr="009E6051">
        <w:rPr>
          <w:rFonts w:ascii="Times New Roman" w:hAnsi="Times New Roman" w:cs="Times New Roman"/>
          <w:lang w:val="en-US"/>
        </w:rPr>
        <w:br/>
      </w:r>
    </w:p>
    <w:p w:rsidR="00A524E2" w:rsidRPr="009E6051" w:rsidRDefault="00A524E2" w:rsidP="00A524E2">
      <w:pPr>
        <w:spacing w:line="360" w:lineRule="auto"/>
        <w:rPr>
          <w:rFonts w:ascii="Times New Roman" w:hAnsi="Times New Roman" w:cs="Times New Roman"/>
          <w:lang w:val="en-US"/>
        </w:rPr>
      </w:pPr>
      <w:r w:rsidRPr="009E6051">
        <w:rPr>
          <w:rFonts w:ascii="Times New Roman" w:hAnsi="Times New Roman" w:cs="Times New Roman"/>
          <w:lang w:val="en-US"/>
        </w:rPr>
        <w:t xml:space="preserve">In this we can see that France ranks substantially higher in uncertainty avoidance. This means that the risk taking is lower in France and that business to a greater extent than in the U.S. wishes to plan every aspect in advance in order to avoid uncertainty and surprises. They also rank higher than the U.S. in Power Distance. </w:t>
      </w:r>
      <w:proofErr w:type="gramStart"/>
      <w:r w:rsidRPr="009E6051">
        <w:rPr>
          <w:rFonts w:ascii="Times New Roman" w:hAnsi="Times New Roman" w:cs="Times New Roman"/>
          <w:lang w:val="en-US"/>
        </w:rPr>
        <w:t>A higher score in this means that people in France are more used to a clear difference in authority between people in different levels of an organization.</w:t>
      </w:r>
      <w:proofErr w:type="gramEnd"/>
      <w:r w:rsidRPr="009E6051">
        <w:rPr>
          <w:rFonts w:ascii="Times New Roman" w:hAnsi="Times New Roman" w:cs="Times New Roman"/>
          <w:lang w:val="en-US"/>
        </w:rPr>
        <w:t xml:space="preserve"> </w:t>
      </w:r>
    </w:p>
    <w:p w:rsidR="00A524E2" w:rsidRPr="009E6051" w:rsidRDefault="00A524E2" w:rsidP="00A524E2">
      <w:pPr>
        <w:spacing w:line="360" w:lineRule="auto"/>
        <w:rPr>
          <w:rFonts w:ascii="Times New Roman" w:hAnsi="Times New Roman" w:cs="Times New Roman"/>
          <w:lang w:val="en-US"/>
        </w:rPr>
      </w:pPr>
    </w:p>
    <w:p w:rsidR="00A524E2" w:rsidRPr="009E6051" w:rsidRDefault="00A524E2" w:rsidP="00A524E2">
      <w:pPr>
        <w:spacing w:line="360" w:lineRule="auto"/>
        <w:rPr>
          <w:rFonts w:ascii="Times New Roman" w:hAnsi="Times New Roman" w:cs="Times New Roman"/>
          <w:lang w:val="en-US"/>
        </w:rPr>
      </w:pPr>
      <w:r w:rsidRPr="009E6051">
        <w:rPr>
          <w:rFonts w:ascii="Times New Roman" w:hAnsi="Times New Roman" w:cs="Times New Roman"/>
          <w:lang w:val="en-US"/>
        </w:rPr>
        <w:t xml:space="preserve">All of these factors needs to be considered before making </w:t>
      </w:r>
      <w:proofErr w:type="spellStart"/>
      <w:r w:rsidRPr="009E6051">
        <w:rPr>
          <w:rFonts w:ascii="Times New Roman" w:hAnsi="Times New Roman" w:cs="Times New Roman"/>
          <w:lang w:val="en-US"/>
        </w:rPr>
        <w:t>Tranquilo</w:t>
      </w:r>
      <w:proofErr w:type="spellEnd"/>
      <w:r w:rsidRPr="009E6051">
        <w:rPr>
          <w:rFonts w:ascii="Times New Roman" w:hAnsi="Times New Roman" w:cs="Times New Roman"/>
          <w:lang w:val="en-US"/>
        </w:rPr>
        <w:t xml:space="preserve"> can make an international venture. The legal framework is France is considered strong and fair which is favorable for a foreign company looking to enter the market. Further, the economy in France is strong and the purchasing power among the people is high, so if successful </w:t>
      </w:r>
      <w:proofErr w:type="spellStart"/>
      <w:r w:rsidRPr="009E6051">
        <w:rPr>
          <w:rFonts w:ascii="Times New Roman" w:hAnsi="Times New Roman" w:cs="Times New Roman"/>
          <w:lang w:val="en-US"/>
        </w:rPr>
        <w:t>Tranquilo</w:t>
      </w:r>
      <w:proofErr w:type="spellEnd"/>
      <w:r w:rsidRPr="009E6051">
        <w:rPr>
          <w:rFonts w:ascii="Times New Roman" w:hAnsi="Times New Roman" w:cs="Times New Roman"/>
          <w:lang w:val="en-US"/>
        </w:rPr>
        <w:t xml:space="preserve"> has the chance of attracting several customers that are willing and able to purchase their product. As a highly developed country all technological necessities are present on the French market, with everything from a strong infrastructure to internet subscriptions, again acting as an opportunity for </w:t>
      </w:r>
      <w:proofErr w:type="spellStart"/>
      <w:r w:rsidRPr="009E6051">
        <w:rPr>
          <w:rFonts w:ascii="Times New Roman" w:hAnsi="Times New Roman" w:cs="Times New Roman"/>
          <w:lang w:val="en-US"/>
        </w:rPr>
        <w:t>Tranquilo</w:t>
      </w:r>
      <w:proofErr w:type="spellEnd"/>
      <w:r w:rsidRPr="009E6051">
        <w:rPr>
          <w:rFonts w:ascii="Times New Roman" w:hAnsi="Times New Roman" w:cs="Times New Roman"/>
          <w:lang w:val="en-US"/>
        </w:rPr>
        <w:t xml:space="preserve">. </w:t>
      </w:r>
    </w:p>
    <w:p w:rsidR="00A524E2" w:rsidRPr="009E6051" w:rsidRDefault="00A524E2" w:rsidP="00A524E2">
      <w:pPr>
        <w:spacing w:line="360" w:lineRule="auto"/>
        <w:rPr>
          <w:rFonts w:ascii="Times New Roman" w:hAnsi="Times New Roman" w:cs="Times New Roman"/>
          <w:lang w:val="en-US"/>
        </w:rPr>
      </w:pPr>
    </w:p>
    <w:p w:rsidR="00A524E2" w:rsidRPr="00BF315A" w:rsidRDefault="00A524E2" w:rsidP="00A524E2">
      <w:pPr>
        <w:spacing w:line="360" w:lineRule="auto"/>
        <w:rPr>
          <w:rFonts w:ascii="Times New Roman" w:hAnsi="Times New Roman" w:cs="Times New Roman"/>
          <w:b/>
          <w:bCs/>
          <w:lang w:val="en-US"/>
        </w:rPr>
      </w:pPr>
      <w:r w:rsidRPr="00BF315A">
        <w:rPr>
          <w:rFonts w:ascii="Times New Roman" w:hAnsi="Times New Roman" w:cs="Times New Roman"/>
          <w:b/>
          <w:bCs/>
          <w:lang w:val="en-US"/>
        </w:rPr>
        <w:t>Factor endowments</w:t>
      </w:r>
    </w:p>
    <w:p w:rsidR="00A524E2" w:rsidRDefault="00A524E2" w:rsidP="00A524E2">
      <w:pPr>
        <w:spacing w:line="360" w:lineRule="auto"/>
        <w:rPr>
          <w:rFonts w:ascii="Times New Roman" w:hAnsi="Times New Roman" w:cs="Times New Roman"/>
          <w:lang w:val="en-US"/>
        </w:rPr>
      </w:pPr>
      <w:r>
        <w:rPr>
          <w:rFonts w:ascii="Times New Roman" w:hAnsi="Times New Roman" w:cs="Times New Roman"/>
          <w:lang w:val="en-US"/>
        </w:rPr>
        <w:t xml:space="preserve">The factor endowments are concerned with elements that make it possible for a country’s economy to create and create a competitive business landscape. These elements include a skilled labor force, technical innovation, capital and infrastructure. France has a strong and reliable infrastructure which is positive for foreign companies looking to enter the market. One aspect that is relevant for </w:t>
      </w:r>
      <w:proofErr w:type="spellStart"/>
      <w:r>
        <w:rPr>
          <w:rFonts w:ascii="Times New Roman" w:hAnsi="Times New Roman" w:cs="Times New Roman"/>
          <w:lang w:val="en-US"/>
        </w:rPr>
        <w:t>Tranquilo</w:t>
      </w:r>
      <w:proofErr w:type="spellEnd"/>
      <w:r>
        <w:rPr>
          <w:rFonts w:ascii="Times New Roman" w:hAnsi="Times New Roman" w:cs="Times New Roman"/>
          <w:lang w:val="en-US"/>
        </w:rPr>
        <w:t xml:space="preserve"> is the skilled labor force. This is important as they </w:t>
      </w:r>
      <w:r>
        <w:rPr>
          <w:rFonts w:ascii="Times New Roman" w:hAnsi="Times New Roman" w:cs="Times New Roman"/>
          <w:lang w:val="en-US"/>
        </w:rPr>
        <w:lastRenderedPageBreak/>
        <w:t xml:space="preserve">most likely will need employees in France capable of conducting all of the needed business activities. France has a string skilled labor force but </w:t>
      </w:r>
      <w:proofErr w:type="gramStart"/>
      <w:r>
        <w:rPr>
          <w:rFonts w:ascii="Times New Roman" w:hAnsi="Times New Roman" w:cs="Times New Roman"/>
          <w:lang w:val="en-US"/>
        </w:rPr>
        <w:t>have</w:t>
      </w:r>
      <w:proofErr w:type="gramEnd"/>
      <w:r>
        <w:rPr>
          <w:rFonts w:ascii="Times New Roman" w:hAnsi="Times New Roman" w:cs="Times New Roman"/>
          <w:lang w:val="en-US"/>
        </w:rPr>
        <w:t xml:space="preserve"> recently shown a decrease in this sector (McKinsey, 2012). However, the declining skilled labor force should not act as a major problem for the firm as other related and supporting industries are already present on the market. The business </w:t>
      </w:r>
      <w:proofErr w:type="gramStart"/>
      <w:r>
        <w:rPr>
          <w:rFonts w:ascii="Times New Roman" w:hAnsi="Times New Roman" w:cs="Times New Roman"/>
          <w:lang w:val="en-US"/>
        </w:rPr>
        <w:t>landscape in France, especially in the major cities, offer</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Tranquilo</w:t>
      </w:r>
      <w:proofErr w:type="spellEnd"/>
      <w:r>
        <w:rPr>
          <w:rFonts w:ascii="Times New Roman" w:hAnsi="Times New Roman" w:cs="Times New Roman"/>
          <w:lang w:val="en-US"/>
        </w:rPr>
        <w:t xml:space="preserve"> sufficient possibilities to obtain the labor force they need.  </w:t>
      </w:r>
      <w:proofErr w:type="spellStart"/>
      <w:r>
        <w:rPr>
          <w:rFonts w:ascii="Times New Roman" w:hAnsi="Times New Roman" w:cs="Times New Roman"/>
          <w:lang w:val="en-US"/>
        </w:rPr>
        <w:t>Tranquilo</w:t>
      </w:r>
      <w:proofErr w:type="spellEnd"/>
      <w:r>
        <w:rPr>
          <w:rFonts w:ascii="Times New Roman" w:hAnsi="Times New Roman" w:cs="Times New Roman"/>
          <w:lang w:val="en-US"/>
        </w:rPr>
        <w:t xml:space="preserve"> is manufacturing their product in China and the idea is, in order to remain a low-cost production, to keep the manufacturing there. This means that the competitive advantage they have comes in terms of price due to the Chinese market conditions and the advanced factors of condition in France will not play a part in this venture. </w:t>
      </w:r>
    </w:p>
    <w:p w:rsidR="00A524E2" w:rsidRPr="00BF315A" w:rsidRDefault="00A524E2" w:rsidP="00BF315A">
      <w:pPr>
        <w:spacing w:line="480" w:lineRule="auto"/>
        <w:ind w:left="360"/>
        <w:contextualSpacing/>
        <w:jc w:val="both"/>
        <w:rPr>
          <w:rFonts w:ascii="Times New Roman" w:hAnsi="Times New Roman" w:cs="Times New Roman"/>
          <w:b/>
          <w:bCs/>
        </w:rPr>
      </w:pPr>
      <w:r w:rsidRPr="00BF315A">
        <w:rPr>
          <w:rFonts w:ascii="Times New Roman" w:hAnsi="Times New Roman" w:cs="Times New Roman"/>
          <w:b/>
          <w:bCs/>
        </w:rPr>
        <w:t xml:space="preserve">Supporting and Related Industries </w:t>
      </w:r>
    </w:p>
    <w:p w:rsidR="00A524E2" w:rsidRDefault="00A524E2" w:rsidP="00A524E2">
      <w:pPr>
        <w:spacing w:line="480" w:lineRule="auto"/>
        <w:ind w:firstLine="720"/>
        <w:rPr>
          <w:rFonts w:ascii="Times New Roman" w:hAnsi="Times New Roman" w:cs="Times New Roman"/>
        </w:rPr>
      </w:pPr>
      <w:r w:rsidRPr="009F6A08">
        <w:rPr>
          <w:rFonts w:ascii="Times New Roman" w:hAnsi="Times New Roman" w:cs="Times New Roman"/>
        </w:rPr>
        <w:t>TranquiloLLC is classified in baby product industry. Tranquilo mat is very simple and makes from popular materials include cotton, water system, and a simple battery motor. Therefore, our supporting and related industry is textile manufacturing industry and electronics equipment industry, which is very competitive industry. Electronics equipment and textiles industries are two of the France leading industries in 2016 with 2664 children textile manufacturing firms and 259 battery suppliers in France</w:t>
      </w:r>
      <w:r>
        <w:rPr>
          <w:rFonts w:ascii="Times New Roman" w:hAnsi="Times New Roman" w:cs="Times New Roman"/>
        </w:rPr>
        <w:t xml:space="preserve"> (Battery, 2016), (Clothes, 2016), (France, 2016)</w:t>
      </w:r>
      <w:r w:rsidRPr="009F6A08">
        <w:rPr>
          <w:rFonts w:ascii="Times New Roman" w:hAnsi="Times New Roman" w:cs="Times New Roman"/>
        </w:rPr>
        <w:t xml:space="preserve">. When supporting industries are competitive, the company can have advantages from cost effective as well as achieve more innovative inputs. </w:t>
      </w:r>
      <w:r>
        <w:rPr>
          <w:rFonts w:ascii="Times New Roman" w:hAnsi="Times New Roman" w:cs="Times New Roman"/>
        </w:rPr>
        <w:t>Moreover, related industries</w:t>
      </w:r>
      <w:r w:rsidRPr="009F6A08">
        <w:rPr>
          <w:rFonts w:ascii="Times New Roman" w:hAnsi="Times New Roman" w:cs="Times New Roman"/>
        </w:rPr>
        <w:t xml:space="preserve"> are</w:t>
      </w:r>
      <w:bookmarkStart w:id="0" w:name="_GoBack"/>
      <w:bookmarkEnd w:id="0"/>
      <w:r w:rsidRPr="009F6A08">
        <w:rPr>
          <w:rFonts w:ascii="Times New Roman" w:hAnsi="Times New Roman" w:cs="Times New Roman"/>
        </w:rPr>
        <w:t xml:space="preserve"> very importance. The France baby product industry benefits from the growth and development of children textile manufacturing and electronics equipment industries, which have strengthened the competitiveness of the France baby product industry</w:t>
      </w:r>
      <w:r>
        <w:rPr>
          <w:rFonts w:ascii="Times New Roman" w:hAnsi="Times New Roman" w:cs="Times New Roman"/>
        </w:rPr>
        <w:t xml:space="preserve"> (Diamond, 2016)</w:t>
      </w:r>
      <w:r w:rsidRPr="009F6A08">
        <w:rPr>
          <w:rFonts w:ascii="Times New Roman" w:hAnsi="Times New Roman" w:cs="Times New Roman"/>
        </w:rPr>
        <w:t xml:space="preserve">. </w:t>
      </w:r>
    </w:p>
    <w:p w:rsidR="00A524E2" w:rsidRPr="00837790" w:rsidRDefault="00A524E2" w:rsidP="00A524E2">
      <w:pPr>
        <w:rPr>
          <w:rFonts w:ascii="Times New Roman" w:hAnsi="Times New Roman" w:cs="Times New Roman"/>
          <w:b/>
          <w:color w:val="000000"/>
          <w:shd w:val="clear" w:color="auto" w:fill="FFFFFF"/>
        </w:rPr>
      </w:pPr>
      <w:r w:rsidRPr="00837790">
        <w:rPr>
          <w:rFonts w:ascii="Times New Roman" w:hAnsi="Times New Roman" w:cs="Times New Roman"/>
          <w:b/>
          <w:color w:val="000000"/>
          <w:shd w:val="clear" w:color="auto" w:fill="FFFFFF"/>
        </w:rPr>
        <w:t>Home demand</w:t>
      </w:r>
    </w:p>
    <w:p w:rsidR="00A524E2" w:rsidRDefault="00A524E2" w:rsidP="00A524E2">
      <w:pPr>
        <w:ind w:leftChars="100" w:left="240"/>
        <w:rPr>
          <w:rFonts w:ascii="Arial" w:hAnsi="Arial" w:cs="Arial"/>
          <w:color w:val="000000"/>
          <w:sz w:val="27"/>
          <w:szCs w:val="27"/>
          <w:shd w:val="clear" w:color="auto" w:fill="FFFFFF"/>
        </w:rPr>
      </w:pPr>
    </w:p>
    <w:p w:rsidR="00A524E2" w:rsidRPr="00837790" w:rsidRDefault="00A524E2" w:rsidP="00A524E2">
      <w:pPr>
        <w:pStyle w:val="NormalWeb"/>
        <w:shd w:val="clear" w:color="auto" w:fill="FFFFFF"/>
        <w:spacing w:before="0" w:beforeAutospacing="0" w:after="0" w:afterAutospacing="0" w:line="480" w:lineRule="auto"/>
        <w:textAlignment w:val="baseline"/>
        <w:rPr>
          <w:rFonts w:ascii="Times New Roman" w:hAnsi="Times New Roman" w:cs="Times New Roman"/>
          <w:color w:val="000000"/>
        </w:rPr>
      </w:pPr>
      <w:r w:rsidRPr="00837790">
        <w:rPr>
          <w:rFonts w:ascii="Times New Roman" w:hAnsi="Times New Roman" w:cs="Times New Roman"/>
          <w:b/>
          <w:color w:val="000000"/>
        </w:rPr>
        <w:t>Population</w:t>
      </w:r>
      <w:r>
        <w:rPr>
          <w:rFonts w:ascii="Times New Roman" w:hAnsi="Times New Roman" w:cs="Times New Roman"/>
          <w:color w:val="000000"/>
        </w:rPr>
        <w:t xml:space="preserve">: </w:t>
      </w:r>
      <w:r w:rsidRPr="00837790">
        <w:rPr>
          <w:rFonts w:ascii="Times New Roman" w:hAnsi="Times New Roman" w:cs="Times New Roman"/>
          <w:color w:val="000000"/>
        </w:rPr>
        <w:t xml:space="preserve">By having 2.01 children each woman, France is one of the top fertile countries in Europe, placed just behind Ireland. France therefore stands out from the rest of the EU, where the average fertility rate is approximately 1.6 children per </w:t>
      </w:r>
      <w:proofErr w:type="spellStart"/>
      <w:r w:rsidRPr="00837790">
        <w:rPr>
          <w:rFonts w:ascii="Times New Roman" w:hAnsi="Times New Roman" w:cs="Times New Roman"/>
          <w:color w:val="000000"/>
        </w:rPr>
        <w:t>woman.</w:t>
      </w:r>
      <w:r>
        <w:rPr>
          <w:rFonts w:ascii="Times New Roman" w:hAnsi="Times New Roman" w:cs="Times New Roman" w:hint="eastAsia"/>
          <w:color w:val="000000"/>
        </w:rPr>
        <w:t>And</w:t>
      </w:r>
      <w:proofErr w:type="spellEnd"/>
      <w:r>
        <w:rPr>
          <w:rFonts w:ascii="Times New Roman" w:hAnsi="Times New Roman" w:cs="Times New Roman"/>
          <w:color w:val="000000"/>
        </w:rPr>
        <w:t xml:space="preserve"> n</w:t>
      </w:r>
      <w:r w:rsidRPr="00837790">
        <w:rPr>
          <w:rFonts w:ascii="Times New Roman" w:hAnsi="Times New Roman" w:cs="Times New Roman"/>
          <w:color w:val="000000"/>
        </w:rPr>
        <w:t xml:space="preserve">early 60% of young French persons want to have a family and children.  This is the highest rate in Europe </w:t>
      </w:r>
      <w:r w:rsidRPr="00837790">
        <w:rPr>
          <w:rFonts w:ascii="Times New Roman" w:hAnsi="Times New Roman" w:cs="Times New Roman"/>
          <w:color w:val="000000"/>
        </w:rPr>
        <w:lastRenderedPageBreak/>
        <w:t xml:space="preserve">according to a study carried out in 2011 by the Foundation for Political Innovation. It indicates very strong potential market demand in France, even in the future. </w:t>
      </w:r>
      <w:r>
        <w:rPr>
          <w:rFonts w:ascii="Times New Roman" w:hAnsi="Times New Roman" w:cs="Times New Roman"/>
          <w:color w:val="000000"/>
        </w:rPr>
        <w:t>(</w:t>
      </w:r>
      <w:r w:rsidRPr="00837790">
        <w:rPr>
          <w:rFonts w:ascii="Times New Roman" w:hAnsi="Times New Roman" w:cs="Times New Roman"/>
          <w:color w:val="000000"/>
        </w:rPr>
        <w:t xml:space="preserve">With 2.01 </w:t>
      </w:r>
      <w:proofErr w:type="gramStart"/>
      <w:r w:rsidRPr="00837790">
        <w:rPr>
          <w:rFonts w:ascii="Times New Roman" w:hAnsi="Times New Roman" w:cs="Times New Roman"/>
          <w:color w:val="000000"/>
        </w:rPr>
        <w:t>child</w:t>
      </w:r>
      <w:proofErr w:type="gramEnd"/>
      <w:r w:rsidRPr="00837790">
        <w:rPr>
          <w:rFonts w:ascii="Times New Roman" w:hAnsi="Times New Roman" w:cs="Times New Roman"/>
          <w:color w:val="000000"/>
        </w:rPr>
        <w:t xml:space="preserve"> per woman)</w:t>
      </w:r>
    </w:p>
    <w:tbl>
      <w:tblPr>
        <w:tblW w:w="920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6" w:type="dxa"/>
          <w:left w:w="36" w:type="dxa"/>
          <w:bottom w:w="36" w:type="dxa"/>
          <w:right w:w="36" w:type="dxa"/>
        </w:tblCellMar>
        <w:tblLook w:val="04A0"/>
      </w:tblPr>
      <w:tblGrid>
        <w:gridCol w:w="943"/>
        <w:gridCol w:w="636"/>
        <w:gridCol w:w="636"/>
        <w:gridCol w:w="636"/>
        <w:gridCol w:w="636"/>
        <w:gridCol w:w="636"/>
        <w:gridCol w:w="636"/>
        <w:gridCol w:w="636"/>
        <w:gridCol w:w="636"/>
        <w:gridCol w:w="636"/>
        <w:gridCol w:w="636"/>
        <w:gridCol w:w="636"/>
        <w:gridCol w:w="636"/>
        <w:gridCol w:w="636"/>
        <w:gridCol w:w="636"/>
        <w:gridCol w:w="636"/>
      </w:tblGrid>
      <w:tr w:rsidR="00A524E2" w:rsidRPr="00E31FDD" w:rsidTr="00A401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center"/>
              <w:rPr>
                <w:rFonts w:ascii="Arial" w:eastAsia="Gulim" w:hAnsi="Arial" w:cs="Arial"/>
                <w:bCs/>
                <w:color w:val="000000"/>
                <w:szCs w:val="20"/>
              </w:rPr>
            </w:pPr>
            <w:r w:rsidRPr="00837790">
              <w:rPr>
                <w:rFonts w:ascii="Arial" w:eastAsia="Gulim" w:hAnsi="Arial" w:cs="Arial"/>
                <w:bCs/>
                <w:color w:val="000000"/>
                <w:szCs w:val="20"/>
              </w:rPr>
              <w:t>Country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center"/>
              <w:rPr>
                <w:rFonts w:ascii="Arial" w:eastAsia="Gulim" w:hAnsi="Arial" w:cs="Arial"/>
                <w:bCs/>
                <w:color w:val="000000"/>
                <w:szCs w:val="20"/>
              </w:rPr>
            </w:pPr>
            <w:r w:rsidRPr="00837790">
              <w:rPr>
                <w:rFonts w:ascii="Arial" w:eastAsia="Gulim" w:hAnsi="Arial" w:cs="Arial"/>
                <w:bCs/>
                <w:color w:val="00000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center"/>
              <w:rPr>
                <w:rFonts w:ascii="Arial" w:eastAsia="Gulim" w:hAnsi="Arial" w:cs="Arial"/>
                <w:bCs/>
                <w:color w:val="000000"/>
                <w:szCs w:val="20"/>
              </w:rPr>
            </w:pPr>
            <w:r w:rsidRPr="00837790">
              <w:rPr>
                <w:rFonts w:ascii="Arial" w:eastAsia="Gulim" w:hAnsi="Arial" w:cs="Arial"/>
                <w:bCs/>
                <w:color w:val="000000"/>
                <w:szCs w:val="20"/>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center"/>
              <w:rPr>
                <w:rFonts w:ascii="Arial" w:eastAsia="Gulim" w:hAnsi="Arial" w:cs="Arial"/>
                <w:bCs/>
                <w:color w:val="000000"/>
                <w:szCs w:val="20"/>
              </w:rPr>
            </w:pPr>
            <w:r w:rsidRPr="00837790">
              <w:rPr>
                <w:rFonts w:ascii="Arial" w:eastAsia="Gulim" w:hAnsi="Arial" w:cs="Arial"/>
                <w:bCs/>
                <w:color w:val="000000"/>
                <w:szCs w:val="20"/>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center"/>
              <w:rPr>
                <w:rFonts w:ascii="Arial" w:eastAsia="Gulim" w:hAnsi="Arial" w:cs="Arial"/>
                <w:bCs/>
                <w:color w:val="000000"/>
                <w:szCs w:val="20"/>
              </w:rPr>
            </w:pPr>
            <w:r w:rsidRPr="00837790">
              <w:rPr>
                <w:rFonts w:ascii="Arial" w:eastAsia="Gulim" w:hAnsi="Arial" w:cs="Arial"/>
                <w:bCs/>
                <w:color w:val="000000"/>
                <w:szCs w:val="20"/>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center"/>
              <w:rPr>
                <w:rFonts w:ascii="Arial" w:eastAsia="Gulim" w:hAnsi="Arial" w:cs="Arial"/>
                <w:bCs/>
                <w:color w:val="000000"/>
                <w:szCs w:val="20"/>
              </w:rPr>
            </w:pPr>
            <w:r w:rsidRPr="00837790">
              <w:rPr>
                <w:rFonts w:ascii="Arial" w:eastAsia="Gulim" w:hAnsi="Arial" w:cs="Arial"/>
                <w:bCs/>
                <w:color w:val="000000"/>
                <w:szCs w:val="20"/>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center"/>
              <w:rPr>
                <w:rFonts w:ascii="Arial" w:eastAsia="Gulim" w:hAnsi="Arial" w:cs="Arial"/>
                <w:bCs/>
                <w:color w:val="000000"/>
                <w:szCs w:val="20"/>
              </w:rPr>
            </w:pPr>
            <w:r w:rsidRPr="00837790">
              <w:rPr>
                <w:rFonts w:ascii="Arial" w:eastAsia="Gulim" w:hAnsi="Arial" w:cs="Arial"/>
                <w:bCs/>
                <w:color w:val="000000"/>
                <w:szCs w:val="20"/>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center"/>
              <w:rPr>
                <w:rFonts w:ascii="Arial" w:eastAsia="Gulim" w:hAnsi="Arial" w:cs="Arial"/>
                <w:bCs/>
                <w:color w:val="000000"/>
                <w:szCs w:val="20"/>
              </w:rPr>
            </w:pPr>
            <w:r w:rsidRPr="00837790">
              <w:rPr>
                <w:rFonts w:ascii="Arial" w:eastAsia="Gulim" w:hAnsi="Arial" w:cs="Arial"/>
                <w:bCs/>
                <w:color w:val="000000"/>
                <w:szCs w:val="20"/>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center"/>
              <w:rPr>
                <w:rFonts w:ascii="Arial" w:eastAsia="Gulim" w:hAnsi="Arial" w:cs="Arial"/>
                <w:bCs/>
                <w:color w:val="000000"/>
                <w:szCs w:val="20"/>
              </w:rPr>
            </w:pPr>
            <w:r w:rsidRPr="00837790">
              <w:rPr>
                <w:rFonts w:ascii="Arial" w:eastAsia="Gulim" w:hAnsi="Arial" w:cs="Arial"/>
                <w:bCs/>
                <w:color w:val="000000"/>
                <w:szCs w:val="20"/>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center"/>
              <w:rPr>
                <w:rFonts w:ascii="Arial" w:eastAsia="Gulim" w:hAnsi="Arial" w:cs="Arial"/>
                <w:bCs/>
                <w:color w:val="000000"/>
                <w:szCs w:val="20"/>
              </w:rPr>
            </w:pPr>
            <w:r w:rsidRPr="00837790">
              <w:rPr>
                <w:rFonts w:ascii="Arial" w:eastAsia="Gulim" w:hAnsi="Arial" w:cs="Arial"/>
                <w:bCs/>
                <w:color w:val="000000"/>
                <w:szCs w:val="20"/>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center"/>
              <w:rPr>
                <w:rFonts w:ascii="Arial" w:eastAsia="Gulim" w:hAnsi="Arial" w:cs="Arial"/>
                <w:bCs/>
                <w:color w:val="000000"/>
                <w:szCs w:val="20"/>
              </w:rPr>
            </w:pPr>
            <w:r w:rsidRPr="00837790">
              <w:rPr>
                <w:rFonts w:ascii="Arial" w:eastAsia="Gulim" w:hAnsi="Arial" w:cs="Arial"/>
                <w:bCs/>
                <w:color w:val="000000"/>
                <w:szCs w:val="20"/>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center"/>
              <w:rPr>
                <w:rFonts w:ascii="Arial" w:eastAsia="Gulim" w:hAnsi="Arial" w:cs="Arial"/>
                <w:bCs/>
                <w:color w:val="000000"/>
                <w:szCs w:val="20"/>
              </w:rPr>
            </w:pPr>
            <w:r w:rsidRPr="00837790">
              <w:rPr>
                <w:rFonts w:ascii="Arial" w:eastAsia="Gulim" w:hAnsi="Arial" w:cs="Arial"/>
                <w:bCs/>
                <w:color w:val="000000"/>
                <w:szCs w:val="20"/>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center"/>
              <w:rPr>
                <w:rFonts w:ascii="Arial" w:eastAsia="Gulim" w:hAnsi="Arial" w:cs="Arial"/>
                <w:bCs/>
                <w:color w:val="000000"/>
                <w:szCs w:val="20"/>
              </w:rPr>
            </w:pPr>
            <w:r w:rsidRPr="00837790">
              <w:rPr>
                <w:rFonts w:ascii="Arial" w:eastAsia="Gulim" w:hAnsi="Arial" w:cs="Arial"/>
                <w:bCs/>
                <w:color w:val="000000"/>
                <w:szCs w:val="20"/>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center"/>
              <w:rPr>
                <w:rFonts w:ascii="Arial" w:eastAsia="Gulim" w:hAnsi="Arial" w:cs="Arial"/>
                <w:bCs/>
                <w:color w:val="000000"/>
                <w:szCs w:val="20"/>
              </w:rPr>
            </w:pPr>
            <w:r w:rsidRPr="00837790">
              <w:rPr>
                <w:rFonts w:ascii="Arial" w:eastAsia="Gulim" w:hAnsi="Arial" w:cs="Arial"/>
                <w:bCs/>
                <w:color w:val="000000"/>
                <w:szCs w:val="20"/>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center"/>
              <w:rPr>
                <w:rFonts w:ascii="Arial" w:eastAsia="Gulim" w:hAnsi="Arial" w:cs="Arial"/>
                <w:bCs/>
                <w:color w:val="000000"/>
                <w:szCs w:val="20"/>
              </w:rPr>
            </w:pPr>
            <w:r w:rsidRPr="00837790">
              <w:rPr>
                <w:rFonts w:ascii="Arial" w:eastAsia="Gulim" w:hAnsi="Arial" w:cs="Arial"/>
                <w:bCs/>
                <w:color w:val="000000"/>
                <w:szCs w:val="20"/>
              </w:rPr>
              <w:t>2013</w:t>
            </w:r>
          </w:p>
        </w:tc>
        <w:tc>
          <w:tcPr>
            <w:tcW w:w="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center"/>
              <w:rPr>
                <w:rFonts w:ascii="Arial" w:eastAsia="Gulim" w:hAnsi="Arial" w:cs="Arial"/>
                <w:bCs/>
                <w:color w:val="000000"/>
                <w:szCs w:val="20"/>
              </w:rPr>
            </w:pPr>
            <w:r w:rsidRPr="00837790">
              <w:rPr>
                <w:rFonts w:ascii="Arial" w:eastAsia="Gulim" w:hAnsi="Arial" w:cs="Arial"/>
                <w:bCs/>
                <w:color w:val="000000"/>
                <w:szCs w:val="20"/>
              </w:rPr>
              <w:t>2014</w:t>
            </w:r>
          </w:p>
        </w:tc>
      </w:tr>
      <w:tr w:rsidR="00A524E2" w:rsidRPr="00E31FDD" w:rsidTr="00A401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rPr>
                <w:rFonts w:ascii="Arial" w:eastAsia="Gulim" w:hAnsi="Arial" w:cs="Arial"/>
                <w:color w:val="000000"/>
                <w:szCs w:val="20"/>
              </w:rPr>
            </w:pPr>
            <w:hyperlink r:id="rId6" w:history="1">
              <w:r w:rsidRPr="00837790">
                <w:rPr>
                  <w:rFonts w:ascii="Arial" w:eastAsia="Gulim" w:hAnsi="Arial" w:cs="Arial"/>
                  <w:szCs w:val="20"/>
                </w:rPr>
                <w:t>France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right"/>
              <w:rPr>
                <w:rFonts w:ascii="Arial" w:eastAsia="Gulim" w:hAnsi="Arial" w:cs="Arial"/>
                <w:color w:val="000000"/>
                <w:sz w:val="18"/>
                <w:szCs w:val="18"/>
              </w:rPr>
            </w:pPr>
            <w:r w:rsidRPr="00837790">
              <w:rPr>
                <w:rFonts w:ascii="Arial" w:eastAsia="Gulim" w:hAnsi="Arial" w:cs="Arial"/>
                <w:color w:val="000000"/>
                <w:sz w:val="18"/>
                <w:szCs w:val="18"/>
              </w:rPr>
              <w:t>12.27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right"/>
              <w:rPr>
                <w:rFonts w:ascii="Arial" w:eastAsia="Gulim" w:hAnsi="Arial" w:cs="Arial"/>
                <w:color w:val="000000"/>
                <w:sz w:val="18"/>
                <w:szCs w:val="18"/>
              </w:rPr>
            </w:pPr>
            <w:r w:rsidRPr="00837790">
              <w:rPr>
                <w:rFonts w:ascii="Arial" w:eastAsia="Gulim" w:hAnsi="Arial" w:cs="Arial"/>
                <w:color w:val="000000"/>
                <w:sz w:val="18"/>
                <w:szCs w:val="18"/>
              </w:rPr>
              <w:t>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right"/>
              <w:rPr>
                <w:rFonts w:ascii="Arial" w:eastAsia="Gulim" w:hAnsi="Arial" w:cs="Arial"/>
                <w:color w:val="000000"/>
                <w:sz w:val="18"/>
                <w:szCs w:val="18"/>
              </w:rPr>
            </w:pPr>
            <w:r w:rsidRPr="00837790">
              <w:rPr>
                <w:rFonts w:ascii="Arial" w:eastAsia="Gulim" w:hAnsi="Arial" w:cs="Arial"/>
                <w:color w:val="000000"/>
                <w:sz w:val="18"/>
                <w:szCs w:val="18"/>
              </w:rPr>
              <w:t>11.94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right"/>
              <w:rPr>
                <w:rFonts w:ascii="Arial" w:eastAsia="Gulim" w:hAnsi="Arial" w:cs="Arial"/>
                <w:color w:val="000000"/>
                <w:sz w:val="18"/>
                <w:szCs w:val="18"/>
              </w:rPr>
            </w:pPr>
            <w:r w:rsidRPr="00837790">
              <w:rPr>
                <w:rFonts w:ascii="Arial" w:eastAsia="Gulim" w:hAnsi="Arial" w:cs="Arial"/>
                <w:color w:val="000000"/>
                <w:sz w:val="18"/>
                <w:szCs w:val="18"/>
              </w:rPr>
              <w:t>12.54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right"/>
              <w:rPr>
                <w:rFonts w:ascii="Arial" w:eastAsia="Gulim" w:hAnsi="Arial" w:cs="Arial"/>
                <w:color w:val="000000"/>
                <w:sz w:val="18"/>
                <w:szCs w:val="18"/>
              </w:rPr>
            </w:pPr>
            <w:r w:rsidRPr="00837790">
              <w:rPr>
                <w:rFonts w:ascii="Arial" w:eastAsia="Gulim" w:hAnsi="Arial" w:cs="Arial"/>
                <w:color w:val="000000"/>
                <w:sz w:val="18"/>
                <w:szCs w:val="18"/>
              </w:rPr>
              <w:t>12.34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right"/>
              <w:rPr>
                <w:rFonts w:ascii="Arial" w:eastAsia="Gulim" w:hAnsi="Arial" w:cs="Arial"/>
                <w:color w:val="000000"/>
                <w:sz w:val="18"/>
                <w:szCs w:val="18"/>
              </w:rPr>
            </w:pPr>
            <w:r w:rsidRPr="00837790">
              <w:rPr>
                <w:rFonts w:ascii="Arial" w:eastAsia="Gulim" w:hAnsi="Arial" w:cs="Arial"/>
                <w:color w:val="000000"/>
                <w:sz w:val="18"/>
                <w:szCs w:val="18"/>
              </w:rPr>
              <w:t>12.15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right"/>
              <w:rPr>
                <w:rFonts w:ascii="Arial" w:eastAsia="Gulim" w:hAnsi="Arial" w:cs="Arial"/>
                <w:color w:val="000000"/>
                <w:sz w:val="18"/>
                <w:szCs w:val="18"/>
              </w:rPr>
            </w:pPr>
            <w:r w:rsidRPr="00837790">
              <w:rPr>
                <w:rFonts w:ascii="Arial" w:eastAsia="Gulim" w:hAnsi="Arial" w:cs="Arial"/>
                <w:color w:val="000000"/>
                <w:sz w:val="18"/>
                <w:szCs w:val="18"/>
              </w:rPr>
              <w:t>11.99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right"/>
              <w:rPr>
                <w:rFonts w:ascii="Arial" w:eastAsia="Gulim" w:hAnsi="Arial" w:cs="Arial"/>
                <w:color w:val="000000"/>
                <w:sz w:val="18"/>
                <w:szCs w:val="18"/>
              </w:rPr>
            </w:pPr>
            <w:r w:rsidRPr="00837790">
              <w:rPr>
                <w:rFonts w:ascii="Arial" w:eastAsia="Gulim" w:hAnsi="Arial" w:cs="Arial"/>
                <w:color w:val="000000"/>
                <w:sz w:val="18"/>
                <w:szCs w:val="18"/>
              </w:rPr>
              <w:t>12.91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right"/>
              <w:rPr>
                <w:rFonts w:ascii="Arial" w:eastAsia="Gulim" w:hAnsi="Arial" w:cs="Arial"/>
                <w:color w:val="000000"/>
                <w:sz w:val="18"/>
                <w:szCs w:val="18"/>
              </w:rPr>
            </w:pPr>
            <w:r w:rsidRPr="00837790">
              <w:rPr>
                <w:rFonts w:ascii="Arial" w:eastAsia="Gulim" w:hAnsi="Arial" w:cs="Arial"/>
                <w:color w:val="000000"/>
                <w:sz w:val="18"/>
                <w:szCs w:val="18"/>
              </w:rPr>
              <w:t>12.73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right"/>
              <w:rPr>
                <w:rFonts w:ascii="Arial" w:eastAsia="Gulim" w:hAnsi="Arial" w:cs="Arial"/>
                <w:color w:val="000000"/>
                <w:sz w:val="18"/>
                <w:szCs w:val="18"/>
              </w:rPr>
            </w:pPr>
            <w:r w:rsidRPr="00837790">
              <w:rPr>
                <w:rFonts w:ascii="Arial" w:eastAsia="Gulim" w:hAnsi="Arial" w:cs="Arial"/>
                <w:color w:val="000000"/>
                <w:sz w:val="18"/>
                <w:szCs w:val="18"/>
              </w:rPr>
              <w:t>12.57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right"/>
              <w:rPr>
                <w:rFonts w:ascii="Arial" w:eastAsia="Gulim" w:hAnsi="Arial" w:cs="Arial"/>
                <w:color w:val="000000"/>
                <w:sz w:val="18"/>
                <w:szCs w:val="18"/>
              </w:rPr>
            </w:pPr>
            <w:r w:rsidRPr="00837790">
              <w:rPr>
                <w:rFonts w:ascii="Arial" w:eastAsia="Gulim" w:hAnsi="Arial" w:cs="Arial"/>
                <w:color w:val="000000"/>
                <w:sz w:val="18"/>
                <w:szCs w:val="18"/>
              </w:rPr>
              <w:t>12.43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right"/>
              <w:rPr>
                <w:rFonts w:ascii="Arial" w:eastAsia="Gulim" w:hAnsi="Arial" w:cs="Arial"/>
                <w:color w:val="000000"/>
                <w:sz w:val="18"/>
                <w:szCs w:val="18"/>
              </w:rPr>
            </w:pPr>
            <w:r w:rsidRPr="00837790">
              <w:rPr>
                <w:rFonts w:ascii="Arial" w:eastAsia="Gulim" w:hAnsi="Arial" w:cs="Arial"/>
                <w:color w:val="000000"/>
                <w:sz w:val="18"/>
                <w:szCs w:val="18"/>
              </w:rPr>
              <w:t>12.29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right"/>
              <w:rPr>
                <w:rFonts w:ascii="Arial" w:eastAsia="Gulim" w:hAnsi="Arial" w:cs="Arial"/>
                <w:color w:val="000000"/>
                <w:sz w:val="18"/>
                <w:szCs w:val="18"/>
              </w:rPr>
            </w:pPr>
            <w:r w:rsidRPr="00837790">
              <w:rPr>
                <w:rFonts w:ascii="Arial" w:eastAsia="Gulim" w:hAnsi="Arial" w:cs="Arial"/>
                <w:color w:val="000000"/>
                <w:sz w:val="18"/>
                <w:szCs w:val="18"/>
              </w:rPr>
              <w:t>12.72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right"/>
              <w:rPr>
                <w:rFonts w:ascii="Arial" w:eastAsia="Gulim" w:hAnsi="Arial" w:cs="Arial"/>
                <w:color w:val="000000"/>
                <w:sz w:val="18"/>
                <w:szCs w:val="18"/>
              </w:rPr>
            </w:pPr>
            <w:r w:rsidRPr="00837790">
              <w:rPr>
                <w:rFonts w:ascii="Arial" w:eastAsia="Gulim" w:hAnsi="Arial" w:cs="Arial"/>
                <w:color w:val="000000"/>
                <w:sz w:val="18"/>
                <w:szCs w:val="18"/>
              </w:rPr>
              <w:t>12.6</w:t>
            </w:r>
          </w:p>
        </w:tc>
        <w:tc>
          <w:tcPr>
            <w:tcW w:w="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24E2" w:rsidRPr="00837790" w:rsidRDefault="00A524E2" w:rsidP="00A40135">
            <w:pPr>
              <w:jc w:val="right"/>
              <w:rPr>
                <w:rFonts w:ascii="Arial" w:eastAsia="Gulim" w:hAnsi="Arial" w:cs="Arial"/>
                <w:color w:val="000000"/>
                <w:sz w:val="18"/>
                <w:szCs w:val="18"/>
              </w:rPr>
            </w:pPr>
            <w:r w:rsidRPr="00837790">
              <w:rPr>
                <w:rFonts w:ascii="Arial" w:eastAsia="Gulim" w:hAnsi="Arial" w:cs="Arial"/>
                <w:color w:val="000000"/>
                <w:sz w:val="18"/>
                <w:szCs w:val="18"/>
              </w:rPr>
              <w:t>12.49</w:t>
            </w:r>
          </w:p>
        </w:tc>
      </w:tr>
    </w:tbl>
    <w:p w:rsidR="00A524E2" w:rsidRDefault="00A524E2" w:rsidP="00A524E2">
      <w:pPr>
        <w:ind w:left="220" w:hangingChars="100" w:hanging="220"/>
        <w:rPr>
          <w:rFonts w:ascii="Arial" w:hAnsi="Arial" w:cs="Arial"/>
          <w:color w:val="000000"/>
          <w:sz w:val="22"/>
          <w:shd w:val="clear" w:color="auto" w:fill="FFFFFF"/>
        </w:rPr>
      </w:pPr>
      <w:r>
        <w:rPr>
          <w:rFonts w:ascii="Arial" w:hAnsi="Arial" w:cs="Arial"/>
          <w:color w:val="000000"/>
          <w:sz w:val="22"/>
          <w:shd w:val="clear" w:color="auto" w:fill="FFFFFF"/>
        </w:rPr>
        <w:t>(A</w:t>
      </w:r>
      <w:r w:rsidRPr="00837790">
        <w:rPr>
          <w:rFonts w:ascii="Arial" w:hAnsi="Arial" w:cs="Arial"/>
          <w:color w:val="000000"/>
          <w:sz w:val="22"/>
          <w:shd w:val="clear" w:color="auto" w:fill="FFFFFF"/>
        </w:rPr>
        <w:t>verage yearly number of births during a year per 1,0</w:t>
      </w:r>
      <w:r>
        <w:rPr>
          <w:rFonts w:ascii="Arial" w:hAnsi="Arial" w:cs="Arial"/>
          <w:color w:val="000000"/>
          <w:sz w:val="22"/>
          <w:shd w:val="clear" w:color="auto" w:fill="FFFFFF"/>
        </w:rPr>
        <w:t xml:space="preserve">00 persons in the population)  </w:t>
      </w:r>
    </w:p>
    <w:p w:rsidR="00A524E2" w:rsidRDefault="00A524E2" w:rsidP="00A524E2">
      <w:pPr>
        <w:ind w:leftChars="100" w:left="240"/>
        <w:rPr>
          <w:rFonts w:ascii="Arial" w:hAnsi="Arial" w:cs="Arial"/>
          <w:color w:val="000000"/>
          <w:sz w:val="22"/>
          <w:shd w:val="clear" w:color="auto" w:fill="FFFFFF"/>
        </w:rPr>
      </w:pPr>
      <w:r>
        <w:rPr>
          <w:rFonts w:ascii="Arial" w:hAnsi="Arial" w:cs="Arial"/>
          <w:color w:val="000000"/>
          <w:sz w:val="22"/>
          <w:shd w:val="clear" w:color="auto" w:fill="FFFFFF"/>
        </w:rPr>
        <w:t>Source: France birth rate</w:t>
      </w:r>
    </w:p>
    <w:p w:rsidR="00A524E2" w:rsidRDefault="00A524E2" w:rsidP="00A524E2">
      <w:pPr>
        <w:ind w:leftChars="100" w:left="240"/>
        <w:rPr>
          <w:rFonts w:ascii="Arial" w:hAnsi="Arial" w:cs="Arial"/>
          <w:color w:val="000000"/>
          <w:sz w:val="22"/>
          <w:shd w:val="clear" w:color="auto" w:fill="FFFFFF"/>
        </w:rPr>
      </w:pPr>
    </w:p>
    <w:p w:rsidR="00A524E2" w:rsidRPr="00837790" w:rsidRDefault="00A524E2" w:rsidP="00A524E2">
      <w:pPr>
        <w:spacing w:line="480" w:lineRule="auto"/>
        <w:rPr>
          <w:rFonts w:ascii="Times New Roman" w:hAnsi="Times New Roman" w:cs="Times New Roman"/>
        </w:rPr>
      </w:pPr>
      <w:r w:rsidRPr="00837790">
        <w:rPr>
          <w:rFonts w:ascii="Times New Roman" w:hAnsi="Times New Roman" w:cs="Times New Roman"/>
          <w:b/>
        </w:rPr>
        <w:t>The price of the domestic competitors’</w:t>
      </w:r>
      <w:r w:rsidRPr="00837790">
        <w:rPr>
          <w:rFonts w:ascii="Times New Roman" w:hAnsi="Times New Roman" w:cs="Times New Roman"/>
        </w:rPr>
        <w:t xml:space="preserve"> is hig</w:t>
      </w:r>
      <w:r>
        <w:rPr>
          <w:rFonts w:ascii="Times New Roman" w:hAnsi="Times New Roman" w:cs="Times New Roman"/>
        </w:rPr>
        <w:t>her than Tranquilo. Most of</w:t>
      </w:r>
      <w:r w:rsidRPr="00837790">
        <w:rPr>
          <w:rFonts w:ascii="Times New Roman" w:hAnsi="Times New Roman" w:cs="Times New Roman"/>
        </w:rPr>
        <w:t xml:space="preserve"> Bebe confort products are more than $100~$ 600, </w:t>
      </w:r>
      <w:r>
        <w:rPr>
          <w:rFonts w:ascii="Times New Roman" w:hAnsi="Times New Roman" w:cs="Times New Roman"/>
        </w:rPr>
        <w:t>like stroller</w:t>
      </w:r>
      <w:r w:rsidRPr="00837790">
        <w:rPr>
          <w:rFonts w:ascii="Times New Roman" w:hAnsi="Times New Roman" w:cs="Times New Roman"/>
        </w:rPr>
        <w:t xml:space="preserve"> , bayby keyo lounger and the products of Baby mo</w:t>
      </w:r>
      <w:r>
        <w:rPr>
          <w:rFonts w:ascii="Times New Roman" w:hAnsi="Times New Roman" w:cs="Times New Roman"/>
        </w:rPr>
        <w:t>ov</w:t>
      </w:r>
      <w:r w:rsidRPr="00837790">
        <w:rPr>
          <w:rFonts w:ascii="Times New Roman" w:hAnsi="Times New Roman" w:cs="Times New Roman"/>
        </w:rPr>
        <w:t xml:space="preserve"> are also 4</w:t>
      </w:r>
      <w:r>
        <w:rPr>
          <w:rFonts w:ascii="Times New Roman" w:hAnsi="Times New Roman" w:cs="Times New Roman"/>
        </w:rPr>
        <w:t>0% more expensive than Tranqulio. The</w:t>
      </w:r>
      <w:r w:rsidRPr="00837790">
        <w:rPr>
          <w:rFonts w:ascii="Times New Roman" w:hAnsi="Times New Roman" w:cs="Times New Roman"/>
        </w:rPr>
        <w:t xml:space="preserve"> domestic consumers </w:t>
      </w:r>
      <w:r>
        <w:rPr>
          <w:rFonts w:ascii="Times New Roman" w:hAnsi="Times New Roman" w:cs="Times New Roman"/>
        </w:rPr>
        <w:t>are highly like to move to Tranquilo due to competitive price</w:t>
      </w:r>
      <w:r w:rsidRPr="00837790">
        <w:rPr>
          <w:rFonts w:ascii="Times New Roman" w:hAnsi="Times New Roman" w:cs="Times New Roman"/>
        </w:rPr>
        <w:t>.</w:t>
      </w:r>
    </w:p>
    <w:p w:rsidR="00A524E2" w:rsidRPr="00837790" w:rsidRDefault="00A524E2" w:rsidP="00A524E2">
      <w:pPr>
        <w:spacing w:line="480" w:lineRule="auto"/>
        <w:rPr>
          <w:rStyle w:val="apple-converted-space"/>
          <w:rFonts w:ascii="Times New Roman" w:hAnsi="Times New Roman" w:cs="Times New Roman"/>
        </w:rPr>
      </w:pPr>
      <w:r w:rsidRPr="00837790">
        <w:rPr>
          <w:rFonts w:ascii="Times New Roman" w:hAnsi="Times New Roman" w:cs="Times New Roman"/>
          <w:b/>
          <w:color w:val="333333"/>
        </w:rPr>
        <w:t>GNP</w:t>
      </w:r>
      <w:r>
        <w:rPr>
          <w:rFonts w:ascii="Times New Roman" w:hAnsi="Times New Roman" w:cs="Times New Roman"/>
          <w:b/>
          <w:color w:val="333333"/>
        </w:rPr>
        <w:t xml:space="preserve"> (income)</w:t>
      </w:r>
      <w:r>
        <w:rPr>
          <w:rFonts w:ascii="Times New Roman" w:hAnsi="Times New Roman" w:cs="Times New Roman"/>
          <w:color w:val="333333"/>
        </w:rPr>
        <w:t xml:space="preserve"> :</w:t>
      </w:r>
      <w:r w:rsidRPr="00837790">
        <w:rPr>
          <w:rFonts w:ascii="Times New Roman" w:hAnsi="Times New Roman" w:cs="Times New Roman"/>
        </w:rPr>
        <w:t>Over the 10 years before the economic calamity, France’s GDP raised 2.0% on average per year. However, recovery has been sluggish and the economy has stalled</w:t>
      </w:r>
      <w:r>
        <w:rPr>
          <w:rFonts w:ascii="Times New Roman" w:hAnsi="Times New Roman" w:cs="Times New Roman"/>
        </w:rPr>
        <w:t xml:space="preserve"> since 2009, with a</w:t>
      </w:r>
      <w:r w:rsidRPr="00837790">
        <w:rPr>
          <w:rFonts w:ascii="Times New Roman" w:hAnsi="Times New Roman" w:cs="Times New Roman"/>
        </w:rPr>
        <w:t>typical economic growing rate of 1.1% per year from 2009 to 2013. Recently, France’s economy has stuck, failing to grow in 2012. Private consumption has conventionally been the main force of economic growth in Franc</w:t>
      </w:r>
      <w:r>
        <w:rPr>
          <w:rFonts w:ascii="Times New Roman" w:hAnsi="Times New Roman" w:cs="Times New Roman"/>
        </w:rPr>
        <w:t>e but</w:t>
      </w:r>
      <w:r w:rsidRPr="00837790">
        <w:rPr>
          <w:rFonts w:ascii="Times New Roman" w:hAnsi="Times New Roman" w:cs="Times New Roman"/>
        </w:rPr>
        <w:t>, in 2012</w:t>
      </w:r>
      <w:r>
        <w:rPr>
          <w:rFonts w:ascii="Times New Roman" w:hAnsi="Times New Roman" w:cs="Times New Roman"/>
        </w:rPr>
        <w:t>, private consumption decre</w:t>
      </w:r>
      <w:r w:rsidRPr="00837790">
        <w:rPr>
          <w:rFonts w:ascii="Times New Roman" w:hAnsi="Times New Roman" w:cs="Times New Roman"/>
        </w:rPr>
        <w:t xml:space="preserve">ased for the first time in over two decades andconsumer confidence levels had deteriorated and led to slow economic growth rates. </w:t>
      </w:r>
    </w:p>
    <w:tbl>
      <w:tblPr>
        <w:tblW w:w="9156" w:type="dxa"/>
        <w:tblCellMar>
          <w:top w:w="15" w:type="dxa"/>
          <w:left w:w="15" w:type="dxa"/>
          <w:bottom w:w="15" w:type="dxa"/>
          <w:right w:w="15" w:type="dxa"/>
        </w:tblCellMar>
        <w:tblLook w:val="04A0"/>
      </w:tblPr>
      <w:tblGrid>
        <w:gridCol w:w="5026"/>
        <w:gridCol w:w="826"/>
        <w:gridCol w:w="826"/>
        <w:gridCol w:w="826"/>
        <w:gridCol w:w="826"/>
        <w:gridCol w:w="826"/>
      </w:tblGrid>
      <w:tr w:rsidR="00A524E2" w:rsidRPr="00837790" w:rsidTr="00A40135">
        <w:trPr>
          <w:trHeight w:val="189"/>
          <w:tblHeader/>
        </w:trPr>
        <w:tc>
          <w:tcPr>
            <w:tcW w:w="0" w:type="auto"/>
            <w:tcBorders>
              <w:top w:val="single" w:sz="2" w:space="0" w:color="959595"/>
              <w:left w:val="single" w:sz="2" w:space="0" w:color="959595"/>
              <w:bottom w:val="single" w:sz="6" w:space="0" w:color="959595"/>
              <w:right w:val="single" w:sz="2" w:space="0" w:color="959595"/>
            </w:tcBorders>
            <w:shd w:val="clear" w:color="auto" w:fill="A8C4D9"/>
            <w:tcMar>
              <w:top w:w="90" w:type="dxa"/>
              <w:left w:w="0" w:type="dxa"/>
              <w:bottom w:w="90" w:type="dxa"/>
              <w:right w:w="180" w:type="dxa"/>
            </w:tcMar>
            <w:hideMark/>
          </w:tcPr>
          <w:p w:rsidR="00A524E2" w:rsidRPr="00837790" w:rsidRDefault="00A524E2" w:rsidP="00A40135">
            <w:pPr>
              <w:spacing w:line="480" w:lineRule="auto"/>
              <w:rPr>
                <w:rFonts w:ascii="Times New Roman" w:hAnsi="Times New Roman" w:cs="Times New Roman"/>
                <w:color w:val="333333"/>
                <w:sz w:val="22"/>
              </w:rPr>
            </w:pPr>
          </w:p>
        </w:tc>
        <w:tc>
          <w:tcPr>
            <w:tcW w:w="0" w:type="auto"/>
            <w:tcBorders>
              <w:top w:val="single" w:sz="2" w:space="0" w:color="959595"/>
              <w:left w:val="single" w:sz="2" w:space="0" w:color="959595"/>
              <w:bottom w:val="single" w:sz="6" w:space="0" w:color="959595"/>
              <w:right w:val="single" w:sz="2" w:space="0" w:color="959595"/>
            </w:tcBorders>
            <w:shd w:val="clear" w:color="auto" w:fill="A8C4D9"/>
            <w:tcMar>
              <w:top w:w="90" w:type="dxa"/>
              <w:left w:w="0" w:type="dxa"/>
              <w:bottom w:w="90" w:type="dxa"/>
              <w:right w:w="180" w:type="dxa"/>
            </w:tcMar>
            <w:hideMark/>
          </w:tcPr>
          <w:p w:rsidR="00A524E2" w:rsidRPr="00837790" w:rsidRDefault="00A524E2" w:rsidP="00A40135">
            <w:pPr>
              <w:spacing w:line="480" w:lineRule="auto"/>
              <w:rPr>
                <w:rFonts w:ascii="Times New Roman" w:hAnsi="Times New Roman" w:cs="Times New Roman"/>
                <w:b/>
                <w:bCs/>
                <w:color w:val="333333"/>
                <w:sz w:val="22"/>
              </w:rPr>
            </w:pPr>
            <w:r w:rsidRPr="00837790">
              <w:rPr>
                <w:rFonts w:ascii="Times New Roman" w:hAnsi="Times New Roman" w:cs="Times New Roman"/>
                <w:b/>
                <w:bCs/>
                <w:color w:val="333333"/>
                <w:sz w:val="22"/>
              </w:rPr>
              <w:t>2011  </w:t>
            </w:r>
          </w:p>
        </w:tc>
        <w:tc>
          <w:tcPr>
            <w:tcW w:w="0" w:type="auto"/>
            <w:tcBorders>
              <w:top w:val="single" w:sz="2" w:space="0" w:color="959595"/>
              <w:left w:val="single" w:sz="2" w:space="0" w:color="959595"/>
              <w:bottom w:val="single" w:sz="6" w:space="0" w:color="959595"/>
              <w:right w:val="single" w:sz="2" w:space="0" w:color="959595"/>
            </w:tcBorders>
            <w:shd w:val="clear" w:color="auto" w:fill="A8C4D9"/>
            <w:tcMar>
              <w:top w:w="90" w:type="dxa"/>
              <w:left w:w="0" w:type="dxa"/>
              <w:bottom w:w="90" w:type="dxa"/>
              <w:right w:w="180" w:type="dxa"/>
            </w:tcMar>
            <w:hideMark/>
          </w:tcPr>
          <w:p w:rsidR="00A524E2" w:rsidRPr="00837790" w:rsidRDefault="00A524E2" w:rsidP="00A40135">
            <w:pPr>
              <w:spacing w:line="480" w:lineRule="auto"/>
              <w:rPr>
                <w:rFonts w:ascii="Times New Roman" w:hAnsi="Times New Roman" w:cs="Times New Roman"/>
                <w:b/>
                <w:bCs/>
                <w:color w:val="333333"/>
                <w:sz w:val="22"/>
              </w:rPr>
            </w:pPr>
            <w:r w:rsidRPr="00837790">
              <w:rPr>
                <w:rFonts w:ascii="Times New Roman" w:hAnsi="Times New Roman" w:cs="Times New Roman"/>
                <w:b/>
                <w:bCs/>
                <w:color w:val="333333"/>
                <w:sz w:val="22"/>
              </w:rPr>
              <w:t>2012  </w:t>
            </w:r>
          </w:p>
        </w:tc>
        <w:tc>
          <w:tcPr>
            <w:tcW w:w="0" w:type="auto"/>
            <w:tcBorders>
              <w:top w:val="single" w:sz="2" w:space="0" w:color="959595"/>
              <w:left w:val="single" w:sz="2" w:space="0" w:color="959595"/>
              <w:bottom w:val="single" w:sz="6" w:space="0" w:color="959595"/>
              <w:right w:val="single" w:sz="2" w:space="0" w:color="959595"/>
            </w:tcBorders>
            <w:shd w:val="clear" w:color="auto" w:fill="A8C4D9"/>
            <w:tcMar>
              <w:top w:w="90" w:type="dxa"/>
              <w:left w:w="0" w:type="dxa"/>
              <w:bottom w:w="90" w:type="dxa"/>
              <w:right w:w="180" w:type="dxa"/>
            </w:tcMar>
            <w:hideMark/>
          </w:tcPr>
          <w:p w:rsidR="00A524E2" w:rsidRPr="00837790" w:rsidRDefault="00A524E2" w:rsidP="00A40135">
            <w:pPr>
              <w:spacing w:line="480" w:lineRule="auto"/>
              <w:rPr>
                <w:rFonts w:ascii="Times New Roman" w:hAnsi="Times New Roman" w:cs="Times New Roman"/>
                <w:b/>
                <w:bCs/>
                <w:color w:val="333333"/>
                <w:sz w:val="22"/>
              </w:rPr>
            </w:pPr>
            <w:r w:rsidRPr="00837790">
              <w:rPr>
                <w:rFonts w:ascii="Times New Roman" w:hAnsi="Times New Roman" w:cs="Times New Roman"/>
                <w:b/>
                <w:bCs/>
                <w:color w:val="333333"/>
                <w:sz w:val="22"/>
              </w:rPr>
              <w:t>2013  </w:t>
            </w:r>
          </w:p>
        </w:tc>
        <w:tc>
          <w:tcPr>
            <w:tcW w:w="0" w:type="auto"/>
            <w:tcBorders>
              <w:top w:val="single" w:sz="2" w:space="0" w:color="959595"/>
              <w:left w:val="single" w:sz="2" w:space="0" w:color="959595"/>
              <w:bottom w:val="single" w:sz="6" w:space="0" w:color="959595"/>
              <w:right w:val="single" w:sz="2" w:space="0" w:color="959595"/>
            </w:tcBorders>
            <w:shd w:val="clear" w:color="auto" w:fill="A8C4D9"/>
            <w:tcMar>
              <w:top w:w="90" w:type="dxa"/>
              <w:left w:w="0" w:type="dxa"/>
              <w:bottom w:w="90" w:type="dxa"/>
              <w:right w:w="180" w:type="dxa"/>
            </w:tcMar>
            <w:hideMark/>
          </w:tcPr>
          <w:p w:rsidR="00A524E2" w:rsidRPr="00837790" w:rsidRDefault="00A524E2" w:rsidP="00A40135">
            <w:pPr>
              <w:spacing w:line="480" w:lineRule="auto"/>
              <w:rPr>
                <w:rFonts w:ascii="Times New Roman" w:hAnsi="Times New Roman" w:cs="Times New Roman"/>
                <w:b/>
                <w:bCs/>
                <w:color w:val="333333"/>
                <w:sz w:val="22"/>
              </w:rPr>
            </w:pPr>
            <w:r w:rsidRPr="00837790">
              <w:rPr>
                <w:rFonts w:ascii="Times New Roman" w:hAnsi="Times New Roman" w:cs="Times New Roman"/>
                <w:b/>
                <w:bCs/>
                <w:color w:val="333333"/>
                <w:sz w:val="22"/>
              </w:rPr>
              <w:t>2014  </w:t>
            </w:r>
          </w:p>
        </w:tc>
        <w:tc>
          <w:tcPr>
            <w:tcW w:w="0" w:type="auto"/>
            <w:tcBorders>
              <w:top w:val="single" w:sz="2" w:space="0" w:color="959595"/>
              <w:left w:val="single" w:sz="2" w:space="0" w:color="959595"/>
              <w:bottom w:val="single" w:sz="6" w:space="0" w:color="959595"/>
              <w:right w:val="single" w:sz="2" w:space="0" w:color="959595"/>
            </w:tcBorders>
            <w:shd w:val="clear" w:color="auto" w:fill="A8C4D9"/>
            <w:tcMar>
              <w:top w:w="90" w:type="dxa"/>
              <w:left w:w="0" w:type="dxa"/>
              <w:bottom w:w="90" w:type="dxa"/>
              <w:right w:w="180" w:type="dxa"/>
            </w:tcMar>
            <w:hideMark/>
          </w:tcPr>
          <w:p w:rsidR="00A524E2" w:rsidRPr="00837790" w:rsidRDefault="00A524E2" w:rsidP="00A40135">
            <w:pPr>
              <w:spacing w:line="480" w:lineRule="auto"/>
              <w:rPr>
                <w:rFonts w:ascii="Times New Roman" w:hAnsi="Times New Roman" w:cs="Times New Roman"/>
                <w:b/>
                <w:bCs/>
                <w:color w:val="333333"/>
                <w:sz w:val="22"/>
              </w:rPr>
            </w:pPr>
            <w:r w:rsidRPr="00837790">
              <w:rPr>
                <w:rFonts w:ascii="Times New Roman" w:hAnsi="Times New Roman" w:cs="Times New Roman"/>
                <w:b/>
                <w:bCs/>
                <w:color w:val="333333"/>
                <w:sz w:val="22"/>
              </w:rPr>
              <w:t>2015  </w:t>
            </w:r>
          </w:p>
        </w:tc>
      </w:tr>
      <w:tr w:rsidR="00A524E2" w:rsidRPr="00837790" w:rsidTr="00A40135">
        <w:trPr>
          <w:trHeight w:val="346"/>
        </w:trPr>
        <w:tc>
          <w:tcPr>
            <w:tcW w:w="0" w:type="auto"/>
            <w:tcBorders>
              <w:top w:val="single" w:sz="2" w:space="0" w:color="959595"/>
              <w:left w:val="single" w:sz="2" w:space="0" w:color="959595"/>
              <w:bottom w:val="single" w:sz="6" w:space="0" w:color="959595"/>
              <w:right w:val="single" w:sz="2" w:space="0" w:color="959595"/>
            </w:tcBorders>
            <w:tcMar>
              <w:top w:w="90" w:type="dxa"/>
              <w:left w:w="0" w:type="dxa"/>
              <w:bottom w:w="90" w:type="dxa"/>
              <w:right w:w="180" w:type="dxa"/>
            </w:tcMar>
            <w:hideMark/>
          </w:tcPr>
          <w:p w:rsidR="00A524E2" w:rsidRPr="00837790" w:rsidRDefault="00A524E2" w:rsidP="00A40135">
            <w:pPr>
              <w:spacing w:line="480" w:lineRule="auto"/>
              <w:rPr>
                <w:rFonts w:ascii="Times New Roman" w:hAnsi="Times New Roman" w:cs="Times New Roman"/>
                <w:color w:val="333333"/>
                <w:sz w:val="22"/>
              </w:rPr>
            </w:pPr>
            <w:r w:rsidRPr="00837790">
              <w:rPr>
                <w:rFonts w:ascii="Times New Roman" w:hAnsi="Times New Roman" w:cs="Times New Roman"/>
                <w:color w:val="333333"/>
                <w:sz w:val="22"/>
              </w:rPr>
              <w:t>Economic Growth (GDP, annual variation in %)</w:t>
            </w:r>
          </w:p>
        </w:tc>
        <w:tc>
          <w:tcPr>
            <w:tcW w:w="0" w:type="auto"/>
            <w:tcBorders>
              <w:top w:val="single" w:sz="2" w:space="0" w:color="959595"/>
              <w:left w:val="single" w:sz="2" w:space="0" w:color="959595"/>
              <w:bottom w:val="single" w:sz="6" w:space="0" w:color="959595"/>
              <w:right w:val="single" w:sz="2" w:space="0" w:color="959595"/>
            </w:tcBorders>
            <w:tcMar>
              <w:top w:w="90" w:type="dxa"/>
              <w:left w:w="0" w:type="dxa"/>
              <w:bottom w:w="90" w:type="dxa"/>
              <w:right w:w="180" w:type="dxa"/>
            </w:tcMar>
            <w:hideMark/>
          </w:tcPr>
          <w:p w:rsidR="00A524E2" w:rsidRPr="00837790" w:rsidRDefault="00A524E2" w:rsidP="00A40135">
            <w:pPr>
              <w:spacing w:line="480" w:lineRule="auto"/>
              <w:rPr>
                <w:rFonts w:ascii="Times New Roman" w:hAnsi="Times New Roman" w:cs="Times New Roman"/>
                <w:color w:val="333333"/>
                <w:sz w:val="22"/>
              </w:rPr>
            </w:pPr>
            <w:r w:rsidRPr="00837790">
              <w:rPr>
                <w:rFonts w:ascii="Times New Roman" w:hAnsi="Times New Roman" w:cs="Times New Roman"/>
                <w:color w:val="333333"/>
                <w:sz w:val="22"/>
              </w:rPr>
              <w:t>2.1  </w:t>
            </w:r>
          </w:p>
        </w:tc>
        <w:tc>
          <w:tcPr>
            <w:tcW w:w="0" w:type="auto"/>
            <w:tcBorders>
              <w:top w:val="single" w:sz="2" w:space="0" w:color="959595"/>
              <w:left w:val="single" w:sz="2" w:space="0" w:color="959595"/>
              <w:bottom w:val="single" w:sz="6" w:space="0" w:color="959595"/>
              <w:right w:val="single" w:sz="2" w:space="0" w:color="959595"/>
            </w:tcBorders>
            <w:tcMar>
              <w:top w:w="90" w:type="dxa"/>
              <w:left w:w="0" w:type="dxa"/>
              <w:bottom w:w="90" w:type="dxa"/>
              <w:right w:w="180" w:type="dxa"/>
            </w:tcMar>
            <w:hideMark/>
          </w:tcPr>
          <w:p w:rsidR="00A524E2" w:rsidRPr="00837790" w:rsidRDefault="00A524E2" w:rsidP="00A40135">
            <w:pPr>
              <w:spacing w:line="480" w:lineRule="auto"/>
              <w:rPr>
                <w:rFonts w:ascii="Times New Roman" w:hAnsi="Times New Roman" w:cs="Times New Roman"/>
                <w:color w:val="333333"/>
                <w:sz w:val="22"/>
              </w:rPr>
            </w:pPr>
            <w:r w:rsidRPr="00837790">
              <w:rPr>
                <w:rFonts w:ascii="Times New Roman" w:hAnsi="Times New Roman" w:cs="Times New Roman"/>
                <w:color w:val="333333"/>
                <w:sz w:val="22"/>
              </w:rPr>
              <w:t>0.0  </w:t>
            </w:r>
          </w:p>
        </w:tc>
        <w:tc>
          <w:tcPr>
            <w:tcW w:w="0" w:type="auto"/>
            <w:tcBorders>
              <w:top w:val="single" w:sz="2" w:space="0" w:color="959595"/>
              <w:left w:val="single" w:sz="2" w:space="0" w:color="959595"/>
              <w:bottom w:val="single" w:sz="6" w:space="0" w:color="959595"/>
              <w:right w:val="single" w:sz="2" w:space="0" w:color="959595"/>
            </w:tcBorders>
            <w:tcMar>
              <w:top w:w="90" w:type="dxa"/>
              <w:left w:w="0" w:type="dxa"/>
              <w:bottom w:w="90" w:type="dxa"/>
              <w:right w:w="180" w:type="dxa"/>
            </w:tcMar>
            <w:hideMark/>
          </w:tcPr>
          <w:p w:rsidR="00A524E2" w:rsidRPr="00837790" w:rsidRDefault="00A524E2" w:rsidP="00A40135">
            <w:pPr>
              <w:spacing w:line="480" w:lineRule="auto"/>
              <w:rPr>
                <w:rFonts w:ascii="Times New Roman" w:hAnsi="Times New Roman" w:cs="Times New Roman"/>
                <w:color w:val="333333"/>
                <w:sz w:val="22"/>
              </w:rPr>
            </w:pPr>
            <w:r w:rsidRPr="00837790">
              <w:rPr>
                <w:rFonts w:ascii="Times New Roman" w:hAnsi="Times New Roman" w:cs="Times New Roman"/>
                <w:color w:val="333333"/>
                <w:sz w:val="22"/>
              </w:rPr>
              <w:t>0.8  </w:t>
            </w:r>
          </w:p>
        </w:tc>
        <w:tc>
          <w:tcPr>
            <w:tcW w:w="0" w:type="auto"/>
            <w:tcBorders>
              <w:top w:val="single" w:sz="2" w:space="0" w:color="959595"/>
              <w:left w:val="single" w:sz="2" w:space="0" w:color="959595"/>
              <w:bottom w:val="single" w:sz="6" w:space="0" w:color="959595"/>
              <w:right w:val="single" w:sz="2" w:space="0" w:color="959595"/>
            </w:tcBorders>
            <w:tcMar>
              <w:top w:w="90" w:type="dxa"/>
              <w:left w:w="0" w:type="dxa"/>
              <w:bottom w:w="90" w:type="dxa"/>
              <w:right w:w="180" w:type="dxa"/>
            </w:tcMar>
            <w:hideMark/>
          </w:tcPr>
          <w:p w:rsidR="00A524E2" w:rsidRPr="00837790" w:rsidRDefault="00A524E2" w:rsidP="00A40135">
            <w:pPr>
              <w:spacing w:line="480" w:lineRule="auto"/>
              <w:rPr>
                <w:rFonts w:ascii="Times New Roman" w:hAnsi="Times New Roman" w:cs="Times New Roman"/>
                <w:color w:val="333333"/>
                <w:sz w:val="22"/>
              </w:rPr>
            </w:pPr>
            <w:r w:rsidRPr="00837790">
              <w:rPr>
                <w:rFonts w:ascii="Times New Roman" w:hAnsi="Times New Roman" w:cs="Times New Roman"/>
                <w:color w:val="333333"/>
                <w:sz w:val="22"/>
              </w:rPr>
              <w:t>0.2  </w:t>
            </w:r>
          </w:p>
        </w:tc>
        <w:tc>
          <w:tcPr>
            <w:tcW w:w="0" w:type="auto"/>
            <w:tcBorders>
              <w:top w:val="single" w:sz="2" w:space="0" w:color="959595"/>
              <w:left w:val="single" w:sz="2" w:space="0" w:color="959595"/>
              <w:bottom w:val="single" w:sz="6" w:space="0" w:color="959595"/>
              <w:right w:val="single" w:sz="2" w:space="0" w:color="959595"/>
            </w:tcBorders>
            <w:tcMar>
              <w:top w:w="90" w:type="dxa"/>
              <w:left w:w="0" w:type="dxa"/>
              <w:bottom w:w="90" w:type="dxa"/>
              <w:right w:w="180" w:type="dxa"/>
            </w:tcMar>
            <w:hideMark/>
          </w:tcPr>
          <w:p w:rsidR="00A524E2" w:rsidRPr="00837790" w:rsidRDefault="00A524E2" w:rsidP="00A40135">
            <w:pPr>
              <w:spacing w:line="480" w:lineRule="auto"/>
              <w:rPr>
                <w:rFonts w:ascii="Times New Roman" w:hAnsi="Times New Roman" w:cs="Times New Roman"/>
                <w:color w:val="333333"/>
                <w:sz w:val="22"/>
              </w:rPr>
            </w:pPr>
            <w:r w:rsidRPr="00837790">
              <w:rPr>
                <w:rFonts w:ascii="Times New Roman" w:hAnsi="Times New Roman" w:cs="Times New Roman"/>
                <w:color w:val="333333"/>
                <w:sz w:val="22"/>
              </w:rPr>
              <w:t>1.2  </w:t>
            </w:r>
          </w:p>
        </w:tc>
      </w:tr>
    </w:tbl>
    <w:p w:rsidR="00A524E2" w:rsidRPr="00837790" w:rsidRDefault="00A524E2" w:rsidP="00A524E2">
      <w:pPr>
        <w:spacing w:line="480" w:lineRule="auto"/>
        <w:rPr>
          <w:rStyle w:val="apple-converted-space"/>
          <w:rFonts w:ascii="Times New Roman" w:hAnsi="Times New Roman" w:cs="Times New Roman"/>
          <w:color w:val="333333"/>
          <w:sz w:val="22"/>
        </w:rPr>
      </w:pPr>
    </w:p>
    <w:p w:rsidR="00A524E2" w:rsidRPr="00837790" w:rsidRDefault="00A524E2" w:rsidP="00A524E2">
      <w:pPr>
        <w:spacing w:line="480" w:lineRule="auto"/>
        <w:rPr>
          <w:rStyle w:val="apple-converted-space"/>
          <w:rFonts w:ascii="Times New Roman" w:hAnsi="Times New Roman" w:cs="Times New Roman"/>
          <w:color w:val="333333"/>
        </w:rPr>
      </w:pPr>
      <w:r w:rsidRPr="00837790">
        <w:rPr>
          <w:rStyle w:val="apple-converted-space"/>
          <w:rFonts w:ascii="Times New Roman" w:hAnsi="Times New Roman" w:cs="Times New Roman"/>
          <w:color w:val="333333"/>
        </w:rPr>
        <w:t xml:space="preserve">For this reason, the consumption pattern of young parents would be very careful and sensitive to the </w:t>
      </w:r>
      <w:r>
        <w:rPr>
          <w:rStyle w:val="apple-converted-space"/>
          <w:rFonts w:ascii="Times New Roman" w:hAnsi="Times New Roman" w:cs="Times New Roman"/>
          <w:color w:val="333333"/>
        </w:rPr>
        <w:t xml:space="preserve">price of the </w:t>
      </w:r>
      <w:r w:rsidRPr="00837790">
        <w:rPr>
          <w:rStyle w:val="apple-converted-space"/>
          <w:rFonts w:ascii="Times New Roman" w:hAnsi="Times New Roman" w:cs="Times New Roman"/>
          <w:color w:val="333333"/>
        </w:rPr>
        <w:t>products. Tranquillo will be very competitive compare</w:t>
      </w:r>
      <w:r>
        <w:rPr>
          <w:rStyle w:val="apple-converted-space"/>
          <w:rFonts w:ascii="Times New Roman" w:hAnsi="Times New Roman" w:cs="Times New Roman"/>
          <w:color w:val="333333"/>
        </w:rPr>
        <w:t>d to rivalries in terms of price</w:t>
      </w:r>
      <w:r w:rsidRPr="00837790">
        <w:rPr>
          <w:rStyle w:val="apple-converted-space"/>
          <w:rFonts w:ascii="Times New Roman" w:hAnsi="Times New Roman" w:cs="Times New Roman"/>
          <w:color w:val="333333"/>
        </w:rPr>
        <w:t>. (GDP in France)</w:t>
      </w:r>
    </w:p>
    <w:p w:rsidR="00A524E2" w:rsidRPr="00837790" w:rsidRDefault="00A524E2" w:rsidP="00A524E2">
      <w:pPr>
        <w:spacing w:line="480" w:lineRule="auto"/>
        <w:rPr>
          <w:rStyle w:val="apple-converted-space"/>
          <w:rFonts w:ascii="Times New Roman" w:hAnsi="Times New Roman" w:cs="Times New Roman"/>
          <w:b/>
          <w:color w:val="333333"/>
        </w:rPr>
      </w:pPr>
      <w:r>
        <w:rPr>
          <w:rStyle w:val="apple-converted-space"/>
          <w:rFonts w:ascii="Times New Roman" w:hAnsi="Times New Roman" w:cs="Times New Roman"/>
          <w:b/>
          <w:color w:val="333333"/>
        </w:rPr>
        <w:t>Firm strategy , structureand Rivalries</w:t>
      </w:r>
    </w:p>
    <w:p w:rsidR="00A524E2" w:rsidRDefault="00A524E2" w:rsidP="00A524E2">
      <w:pPr>
        <w:spacing w:after="420" w:line="480" w:lineRule="auto"/>
        <w:rPr>
          <w:rFonts w:ascii="Times New Roman" w:eastAsia="Gulim" w:hAnsi="Times New Roman" w:cs="Times New Roman"/>
          <w:color w:val="000000"/>
        </w:rPr>
      </w:pPr>
      <w:r w:rsidRPr="00837790">
        <w:rPr>
          <w:rFonts w:ascii="Times New Roman" w:hAnsi="Times New Roman" w:cs="Times New Roman"/>
          <w:color w:val="333331"/>
        </w:rPr>
        <w:lastRenderedPageBreak/>
        <w:t>France positions 27th in the world for opening a business, based on the World Bank and International Finance Corporation (IFC).</w:t>
      </w:r>
      <w:r>
        <w:rPr>
          <w:rFonts w:ascii="Times New Roman" w:hAnsi="Times New Roman" w:cs="Times New Roman"/>
          <w:color w:val="333331"/>
        </w:rPr>
        <w:t xml:space="preserve"> Typically </w:t>
      </w:r>
      <w:r w:rsidRPr="004C46A2">
        <w:rPr>
          <w:rFonts w:ascii="Times New Roman" w:eastAsia="Gulim" w:hAnsi="Times New Roman" w:cs="Times New Roman"/>
          <w:color w:val="000000"/>
        </w:rPr>
        <w:t>French companies have</w:t>
      </w:r>
      <w:r w:rsidRPr="0036598A">
        <w:rPr>
          <w:rFonts w:ascii="Times New Roman" w:eastAsia="Gulim" w:hAnsi="Times New Roman" w:cs="Times New Roman"/>
          <w:color w:val="000000"/>
        </w:rPr>
        <w:t xml:space="preserve"> a very clear, </w:t>
      </w:r>
      <w:r w:rsidRPr="004C46A2">
        <w:rPr>
          <w:rFonts w:ascii="Times New Roman" w:eastAsia="Gulim" w:hAnsi="Times New Roman" w:cs="Times New Roman"/>
          <w:color w:val="000000"/>
        </w:rPr>
        <w:t>upright</w:t>
      </w:r>
      <w:r>
        <w:rPr>
          <w:rFonts w:ascii="Times New Roman" w:eastAsia="Gulim" w:hAnsi="Times New Roman" w:cs="Times New Roman"/>
          <w:color w:val="000000"/>
        </w:rPr>
        <w:t xml:space="preserve"> line of order with upper management.</w:t>
      </w:r>
      <w:r w:rsidRPr="004C46A2">
        <w:rPr>
          <w:rFonts w:ascii="Times New Roman" w:eastAsia="Gulim" w:hAnsi="Times New Roman" w:cs="Times New Roman"/>
          <w:color w:val="000000"/>
        </w:rPr>
        <w:t xml:space="preserve">In case of dealing with </w:t>
      </w:r>
      <w:r w:rsidRPr="0036598A">
        <w:rPr>
          <w:rFonts w:ascii="Times New Roman" w:eastAsia="Gulim" w:hAnsi="Times New Roman" w:cs="Times New Roman"/>
          <w:color w:val="000000"/>
        </w:rPr>
        <w:t>long-term strategies and important</w:t>
      </w:r>
      <w:r w:rsidRPr="004C46A2">
        <w:rPr>
          <w:rFonts w:ascii="Times New Roman" w:eastAsia="Gulim" w:hAnsi="Times New Roman" w:cs="Times New Roman"/>
          <w:color w:val="000000"/>
        </w:rPr>
        <w:t xml:space="preserve"> business</w:t>
      </w:r>
      <w:r>
        <w:rPr>
          <w:rFonts w:ascii="Times New Roman" w:eastAsia="Gulim" w:hAnsi="Times New Roman" w:cs="Times New Roman"/>
          <w:color w:val="000000"/>
        </w:rPr>
        <w:t xml:space="preserve"> decisions, people have to do that with the CEO. So it’s important to thoroughly prepare how to appeal your ideas to them. To start business in France, </w:t>
      </w:r>
      <w:r>
        <w:rPr>
          <w:rFonts w:ascii="Times New Roman" w:hAnsi="Times New Roman" w:cs="Times New Roman"/>
          <w:color w:val="333331"/>
        </w:rPr>
        <w:t>it requires</w:t>
      </w:r>
      <w:r w:rsidRPr="00837790">
        <w:rPr>
          <w:rFonts w:ascii="Times New Roman" w:hAnsi="Times New Roman" w:cs="Times New Roman"/>
          <w:color w:val="333331"/>
        </w:rPr>
        <w:t xml:space="preserve"> five </w:t>
      </w:r>
      <w:r>
        <w:rPr>
          <w:rFonts w:ascii="Times New Roman" w:hAnsi="Times New Roman" w:cs="Times New Roman"/>
          <w:color w:val="333331"/>
        </w:rPr>
        <w:t>steps</w:t>
      </w:r>
      <w:r w:rsidRPr="00837790">
        <w:rPr>
          <w:rFonts w:ascii="Times New Roman" w:hAnsi="Times New Roman" w:cs="Times New Roman"/>
          <w:color w:val="333331"/>
        </w:rPr>
        <w:t xml:space="preserve"> and seven days to set up, withregistration with the Centre de Formalités des Entreprises (CFE) and having company books stamped and marked by the office worker of the commercial court</w:t>
      </w:r>
      <w:r>
        <w:rPr>
          <w:rFonts w:ascii="Times New Roman" w:hAnsi="Times New Roman" w:cs="Times New Roman"/>
          <w:color w:val="333331"/>
        </w:rPr>
        <w:t xml:space="preserve">.  </w:t>
      </w:r>
      <w:r w:rsidRPr="00837790">
        <w:rPr>
          <w:rFonts w:ascii="Times New Roman" w:hAnsi="Times New Roman" w:cs="Times New Roman"/>
          <w:color w:val="333331"/>
        </w:rPr>
        <w:t>Companies must attain an urbanism credential, a building permit and a obedience certificate, as well as getting the mandatoryendorsement for opening a location and connecting it to water and electricity works. They need to get registering property and credit</w:t>
      </w:r>
      <w:r>
        <w:rPr>
          <w:rFonts w:ascii="Times New Roman" w:hAnsi="Times New Roman" w:cs="Times New Roman"/>
          <w:color w:val="333331"/>
        </w:rPr>
        <w:t>, too</w:t>
      </w:r>
      <w:r w:rsidRPr="00837790">
        <w:rPr>
          <w:rFonts w:ascii="Times New Roman" w:hAnsi="Times New Roman" w:cs="Times New Roman"/>
          <w:color w:val="333331"/>
        </w:rPr>
        <w:t>. (Global reach. Local Knowledge)</w:t>
      </w:r>
    </w:p>
    <w:p w:rsidR="00A524E2" w:rsidRDefault="00A524E2" w:rsidP="00A524E2">
      <w:pPr>
        <w:spacing w:after="420" w:line="480" w:lineRule="auto"/>
        <w:rPr>
          <w:rFonts w:ascii="Times New Roman" w:eastAsia="Gulim" w:hAnsi="Times New Roman" w:cs="Times New Roman"/>
          <w:color w:val="000000"/>
        </w:rPr>
      </w:pPr>
      <w:r>
        <w:rPr>
          <w:rFonts w:ascii="Times New Roman" w:hAnsi="Times New Roman" w:cs="Times New Roman"/>
          <w:color w:val="333331"/>
        </w:rPr>
        <w:t>In French companies</w:t>
      </w:r>
      <w:r w:rsidRPr="00837790">
        <w:rPr>
          <w:rFonts w:ascii="Times New Roman" w:hAnsi="Times New Roman" w:cs="Times New Roman"/>
          <w:color w:val="333331"/>
        </w:rPr>
        <w:t>, there are some legal structures the companies need to adopt.</w:t>
      </w:r>
      <w:r w:rsidRPr="00837790">
        <w:rPr>
          <w:rFonts w:ascii="Times New Roman" w:hAnsi="Times New Roman" w:cs="Times New Roman"/>
        </w:rPr>
        <w:t xml:space="preserve">Financial responsibility is restricted to the sum of owners’ contributions to the company. </w:t>
      </w:r>
      <w:r w:rsidRPr="002D2CCB">
        <w:rPr>
          <w:rFonts w:ascii="Times New Roman" w:hAnsi="Times New Roman" w:cs="Times New Roman"/>
          <w:lang w:val="fr-FR"/>
        </w:rPr>
        <w:t xml:space="preserve">The </w:t>
      </w:r>
      <w:proofErr w:type="spellStart"/>
      <w:r w:rsidRPr="002D2CCB">
        <w:rPr>
          <w:rFonts w:ascii="Times New Roman" w:hAnsi="Times New Roman" w:cs="Times New Roman"/>
          <w:lang w:val="fr-FR"/>
        </w:rPr>
        <w:t>most</w:t>
      </w:r>
      <w:proofErr w:type="spellEnd"/>
      <w:r w:rsidRPr="002D2CCB">
        <w:rPr>
          <w:rFonts w:ascii="Times New Roman" w:hAnsi="Times New Roman" w:cs="Times New Roman"/>
          <w:lang w:val="fr-FR"/>
        </w:rPr>
        <w:t xml:space="preserve"> </w:t>
      </w:r>
      <w:proofErr w:type="spellStart"/>
      <w:r w:rsidRPr="002D2CCB">
        <w:rPr>
          <w:rFonts w:ascii="Times New Roman" w:hAnsi="Times New Roman" w:cs="Times New Roman"/>
          <w:lang w:val="fr-FR"/>
        </w:rPr>
        <w:t>prevalent</w:t>
      </w:r>
      <w:proofErr w:type="spellEnd"/>
      <w:r w:rsidRPr="002D2CCB">
        <w:rPr>
          <w:rFonts w:ascii="Times New Roman" w:hAnsi="Times New Roman" w:cs="Times New Roman"/>
          <w:lang w:val="fr-FR"/>
        </w:rPr>
        <w:t xml:space="preserve"> </w:t>
      </w:r>
      <w:proofErr w:type="spellStart"/>
      <w:r w:rsidRPr="002D2CCB">
        <w:rPr>
          <w:rFonts w:ascii="Times New Roman" w:hAnsi="Times New Roman" w:cs="Times New Roman"/>
          <w:lang w:val="fr-FR"/>
        </w:rPr>
        <w:t>company</w:t>
      </w:r>
      <w:proofErr w:type="spellEnd"/>
      <w:r w:rsidRPr="002D2CCB">
        <w:rPr>
          <w:rFonts w:ascii="Times New Roman" w:hAnsi="Times New Roman" w:cs="Times New Roman"/>
          <w:lang w:val="fr-FR"/>
        </w:rPr>
        <w:t xml:space="preserve"> </w:t>
      </w:r>
      <w:proofErr w:type="spellStart"/>
      <w:r w:rsidRPr="002D2CCB">
        <w:rPr>
          <w:rFonts w:ascii="Times New Roman" w:hAnsi="Times New Roman" w:cs="Times New Roman"/>
          <w:lang w:val="fr-FR"/>
        </w:rPr>
        <w:t>systems</w:t>
      </w:r>
      <w:proofErr w:type="spellEnd"/>
      <w:r w:rsidRPr="002D2CCB">
        <w:rPr>
          <w:rFonts w:ascii="Times New Roman" w:hAnsi="Times New Roman" w:cs="Times New Roman"/>
          <w:lang w:val="fr-FR"/>
        </w:rPr>
        <w:t xml:space="preserve"> are the société à responsabilité limitée (SARL), the société par actions simplifiée (SAS) and the société anonyme (SA). </w:t>
      </w:r>
      <w:r w:rsidRPr="00837790">
        <w:rPr>
          <w:rFonts w:ascii="Times New Roman" w:hAnsi="Times New Roman" w:cs="Times New Roman"/>
        </w:rPr>
        <w:t>SARL and SAS can be designed with a single shareholder, while seven stockholders are mandatory for an SA. The SA is the most complicated type of French company and is able to inaugurate a public contribution.</w:t>
      </w:r>
      <w:r>
        <w:rPr>
          <w:rFonts w:ascii="Times New Roman" w:hAnsi="Times New Roman" w:cs="Times New Roman"/>
        </w:rPr>
        <w:t xml:space="preserve"> The SAS </w:t>
      </w:r>
      <w:r w:rsidRPr="00837790">
        <w:rPr>
          <w:rFonts w:ascii="Times New Roman" w:hAnsi="Times New Roman" w:cs="Times New Roman"/>
        </w:rPr>
        <w:t>is the newest form of French company and overseas companies wishing to keep 100% control of one of their affiliates. Selecting a legal structure will influence the company’s legal standing, taxes, properties and employ relations. (Doing business in France , 2015)</w:t>
      </w:r>
    </w:p>
    <w:p w:rsidR="00A524E2" w:rsidRDefault="00A524E2" w:rsidP="00A524E2">
      <w:pPr>
        <w:spacing w:after="420" w:line="480" w:lineRule="auto"/>
        <w:rPr>
          <w:rFonts w:ascii="Times New Roman" w:hAnsi="Times New Roman" w:cs="Times New Roman"/>
        </w:rPr>
      </w:pPr>
      <w:r w:rsidRPr="00837790">
        <w:rPr>
          <w:rFonts w:ascii="Times New Roman" w:hAnsi="Times New Roman" w:cs="Times New Roman"/>
        </w:rPr>
        <w:t>Bebe confort has become mother’s favored brand for the third successive years in France due to its innovative products.  It is one of the oldest baby products brands and highly appreciated for its good quality and various products.</w:t>
      </w:r>
      <w:r>
        <w:rPr>
          <w:rFonts w:ascii="Times New Roman" w:hAnsi="Times New Roman" w:cs="Times New Roman"/>
        </w:rPr>
        <w:t>Alos, it</w:t>
      </w:r>
      <w:r w:rsidRPr="00837790">
        <w:rPr>
          <w:rFonts w:ascii="Times New Roman" w:hAnsi="Times New Roman" w:cs="Times New Roman"/>
        </w:rPr>
        <w:t xml:space="preserve"> is the French front-runner of baby products </w:t>
      </w:r>
      <w:r w:rsidRPr="00837790">
        <w:rPr>
          <w:rFonts w:ascii="Times New Roman" w:hAnsi="Times New Roman" w:cs="Times New Roman"/>
        </w:rPr>
        <w:lastRenderedPageBreak/>
        <w:t>with strollers, car safety, bottle feeding  making parents life easier day after day. (Bebe confort celebrate its 80</w:t>
      </w:r>
      <w:r w:rsidRPr="00837790">
        <w:rPr>
          <w:rFonts w:ascii="Times New Roman" w:hAnsi="Times New Roman" w:cs="Times New Roman"/>
          <w:vertAlign w:val="superscript"/>
        </w:rPr>
        <w:t>th</w:t>
      </w:r>
      <w:r w:rsidRPr="00837790">
        <w:rPr>
          <w:rFonts w:ascii="Times New Roman" w:hAnsi="Times New Roman" w:cs="Times New Roman"/>
        </w:rPr>
        <w:t xml:space="preserve"> birthday)</w:t>
      </w:r>
      <w:r>
        <w:rPr>
          <w:rFonts w:ascii="Times New Roman" w:hAnsi="Times New Roman" w:cs="Times New Roman"/>
        </w:rPr>
        <w:t>.</w:t>
      </w:r>
    </w:p>
    <w:p w:rsidR="00A524E2" w:rsidRPr="000415ED" w:rsidRDefault="00A524E2" w:rsidP="00A524E2">
      <w:pPr>
        <w:spacing w:after="420" w:line="480" w:lineRule="auto"/>
        <w:rPr>
          <w:rFonts w:ascii="Times New Roman" w:eastAsia="Gulim" w:hAnsi="Times New Roman" w:cs="Times New Roman"/>
          <w:color w:val="000000"/>
        </w:rPr>
      </w:pPr>
    </w:p>
    <w:p w:rsidR="00A524E2" w:rsidRPr="00A524E2" w:rsidRDefault="00A524E2" w:rsidP="00A524E2">
      <w:pPr>
        <w:spacing w:line="360" w:lineRule="auto"/>
        <w:rPr>
          <w:rFonts w:ascii="Times New Roman" w:hAnsi="Times New Roman" w:cs="Times New Roman"/>
        </w:rPr>
      </w:pPr>
    </w:p>
    <w:p w:rsidR="00A524E2" w:rsidRDefault="00A524E2" w:rsidP="00A524E2">
      <w:pPr>
        <w:spacing w:line="360" w:lineRule="auto"/>
        <w:rPr>
          <w:rFonts w:ascii="Times New Roman" w:hAnsi="Times New Roman" w:cs="Times New Roman"/>
          <w:lang w:val="en-US"/>
        </w:rPr>
      </w:pPr>
    </w:p>
    <w:p w:rsidR="00A524E2" w:rsidRDefault="00A524E2" w:rsidP="00A524E2">
      <w:pPr>
        <w:spacing w:line="360" w:lineRule="auto"/>
        <w:rPr>
          <w:rFonts w:ascii="Times New Roman" w:hAnsi="Times New Roman" w:cs="Times New Roman"/>
          <w:lang w:val="en-US"/>
        </w:rPr>
      </w:pPr>
    </w:p>
    <w:p w:rsidR="00A524E2" w:rsidRDefault="00A524E2" w:rsidP="00A524E2">
      <w:pPr>
        <w:spacing w:line="360" w:lineRule="auto"/>
        <w:rPr>
          <w:rFonts w:ascii="Times New Roman" w:hAnsi="Times New Roman" w:cs="Times New Roman"/>
          <w:lang w:val="en-US"/>
        </w:rPr>
      </w:pPr>
    </w:p>
    <w:p w:rsidR="00A524E2" w:rsidRDefault="00A524E2" w:rsidP="00A524E2">
      <w:pPr>
        <w:spacing w:line="360" w:lineRule="auto"/>
        <w:rPr>
          <w:rFonts w:ascii="Times New Roman" w:hAnsi="Times New Roman" w:cs="Times New Roman"/>
          <w:lang w:val="en-US"/>
        </w:rPr>
      </w:pPr>
    </w:p>
    <w:p w:rsidR="00A524E2" w:rsidRDefault="00A524E2" w:rsidP="00A524E2">
      <w:pPr>
        <w:spacing w:line="360" w:lineRule="auto"/>
        <w:rPr>
          <w:rFonts w:ascii="Times New Roman" w:hAnsi="Times New Roman" w:cs="Times New Roman"/>
          <w:lang w:val="en-US"/>
        </w:rPr>
      </w:pPr>
    </w:p>
    <w:p w:rsidR="00A524E2" w:rsidRDefault="00A524E2" w:rsidP="00A524E2">
      <w:pPr>
        <w:spacing w:line="360" w:lineRule="auto"/>
        <w:rPr>
          <w:rFonts w:ascii="Times New Roman" w:hAnsi="Times New Roman" w:cs="Times New Roman"/>
          <w:lang w:val="en-US"/>
        </w:rPr>
      </w:pPr>
    </w:p>
    <w:p w:rsidR="00A524E2" w:rsidRDefault="00A524E2" w:rsidP="00A524E2">
      <w:pPr>
        <w:spacing w:line="360" w:lineRule="auto"/>
        <w:rPr>
          <w:rFonts w:ascii="Times New Roman" w:hAnsi="Times New Roman" w:cs="Times New Roman"/>
          <w:lang w:val="en-US"/>
        </w:rPr>
      </w:pPr>
    </w:p>
    <w:p w:rsidR="00A524E2" w:rsidRDefault="00A524E2" w:rsidP="00A524E2">
      <w:pPr>
        <w:spacing w:line="360" w:lineRule="auto"/>
        <w:rPr>
          <w:rFonts w:ascii="Times New Roman" w:hAnsi="Times New Roman" w:cs="Times New Roman"/>
          <w:lang w:val="en-US"/>
        </w:rPr>
      </w:pPr>
    </w:p>
    <w:p w:rsidR="00A524E2" w:rsidRDefault="00A524E2" w:rsidP="00A524E2">
      <w:pPr>
        <w:spacing w:line="360" w:lineRule="auto"/>
        <w:rPr>
          <w:rFonts w:ascii="Times New Roman" w:hAnsi="Times New Roman" w:cs="Times New Roman"/>
          <w:lang w:val="en-US"/>
        </w:rPr>
      </w:pPr>
    </w:p>
    <w:p w:rsidR="00A524E2" w:rsidRDefault="00A524E2" w:rsidP="00A524E2">
      <w:pPr>
        <w:spacing w:line="360" w:lineRule="auto"/>
        <w:rPr>
          <w:rFonts w:ascii="Times New Roman" w:hAnsi="Times New Roman" w:cs="Times New Roman"/>
          <w:lang w:val="en-US"/>
        </w:rPr>
      </w:pPr>
    </w:p>
    <w:p w:rsidR="00A524E2" w:rsidRDefault="00A524E2" w:rsidP="00A524E2">
      <w:pPr>
        <w:spacing w:line="360" w:lineRule="auto"/>
        <w:rPr>
          <w:rFonts w:ascii="Times New Roman" w:hAnsi="Times New Roman" w:cs="Times New Roman"/>
          <w:lang w:val="en-US"/>
        </w:rPr>
      </w:pPr>
    </w:p>
    <w:p w:rsidR="00A524E2" w:rsidRDefault="00A524E2" w:rsidP="00A524E2">
      <w:pPr>
        <w:spacing w:line="360" w:lineRule="auto"/>
        <w:rPr>
          <w:rFonts w:ascii="Times New Roman" w:hAnsi="Times New Roman" w:cs="Times New Roman"/>
          <w:lang w:val="en-US"/>
        </w:rPr>
      </w:pPr>
    </w:p>
    <w:p w:rsidR="00A524E2" w:rsidRDefault="00A524E2" w:rsidP="00A524E2">
      <w:pPr>
        <w:spacing w:line="360" w:lineRule="auto"/>
        <w:rPr>
          <w:rFonts w:ascii="Times New Roman" w:hAnsi="Times New Roman" w:cs="Times New Roman"/>
          <w:lang w:val="en-US"/>
        </w:rPr>
      </w:pPr>
    </w:p>
    <w:p w:rsidR="00A524E2" w:rsidRPr="009E6051" w:rsidRDefault="00A524E2" w:rsidP="00A524E2">
      <w:pPr>
        <w:spacing w:line="360" w:lineRule="auto"/>
        <w:rPr>
          <w:rFonts w:ascii="Times New Roman" w:hAnsi="Times New Roman" w:cs="Times New Roman"/>
          <w:lang w:val="en-US"/>
        </w:rPr>
      </w:pPr>
      <w:r w:rsidRPr="009E6051">
        <w:rPr>
          <w:rFonts w:ascii="Times New Roman" w:hAnsi="Times New Roman" w:cs="Times New Roman"/>
          <w:lang w:val="en-US"/>
        </w:rPr>
        <w:t>References:</w:t>
      </w:r>
    </w:p>
    <w:p w:rsidR="00A524E2" w:rsidRPr="009E6051" w:rsidRDefault="00A524E2" w:rsidP="00A524E2">
      <w:pPr>
        <w:spacing w:line="360" w:lineRule="auto"/>
        <w:rPr>
          <w:rFonts w:ascii="Times New Roman" w:hAnsi="Times New Roman" w:cs="Times New Roman"/>
          <w:lang w:val="en-US"/>
        </w:rPr>
      </w:pPr>
    </w:p>
    <w:p w:rsidR="00A524E2" w:rsidRPr="009E6051" w:rsidRDefault="00A524E2" w:rsidP="00A524E2">
      <w:pPr>
        <w:spacing w:line="360" w:lineRule="auto"/>
        <w:rPr>
          <w:rFonts w:ascii="Times New Roman" w:hAnsi="Times New Roman" w:cs="Times New Roman"/>
          <w:lang w:val="en-US"/>
        </w:rPr>
      </w:pPr>
      <w:proofErr w:type="gramStart"/>
      <w:r w:rsidRPr="009E6051">
        <w:rPr>
          <w:rFonts w:ascii="Times New Roman" w:hAnsi="Times New Roman" w:cs="Times New Roman"/>
          <w:lang w:val="en-US"/>
        </w:rPr>
        <w:t xml:space="preserve">CIA World </w:t>
      </w:r>
      <w:proofErr w:type="spellStart"/>
      <w:r w:rsidRPr="009E6051">
        <w:rPr>
          <w:rFonts w:ascii="Times New Roman" w:hAnsi="Times New Roman" w:cs="Times New Roman"/>
          <w:lang w:val="en-US"/>
        </w:rPr>
        <w:t>Factbook</w:t>
      </w:r>
      <w:proofErr w:type="spellEnd"/>
      <w:r w:rsidRPr="009E6051">
        <w:rPr>
          <w:rFonts w:ascii="Times New Roman" w:hAnsi="Times New Roman" w:cs="Times New Roman"/>
          <w:lang w:val="en-US"/>
        </w:rPr>
        <w:t>.</w:t>
      </w:r>
      <w:proofErr w:type="gramEnd"/>
      <w:r w:rsidRPr="009E6051">
        <w:rPr>
          <w:rFonts w:ascii="Times New Roman" w:hAnsi="Times New Roman" w:cs="Times New Roman"/>
          <w:lang w:val="en-US"/>
        </w:rPr>
        <w:t xml:space="preserve"> (2016). </w:t>
      </w:r>
      <w:proofErr w:type="spellStart"/>
      <w:r w:rsidRPr="009E6051">
        <w:rPr>
          <w:rFonts w:ascii="Times New Roman" w:hAnsi="Times New Roman" w:cs="Times New Roman"/>
          <w:i/>
          <w:lang w:val="en-US"/>
        </w:rPr>
        <w:t>France.</w:t>
      </w:r>
      <w:r w:rsidRPr="009E6051">
        <w:rPr>
          <w:rFonts w:ascii="Times New Roman" w:hAnsi="Times New Roman" w:cs="Times New Roman"/>
          <w:lang w:val="en-US"/>
        </w:rPr>
        <w:t>Retrieved</w:t>
      </w:r>
      <w:proofErr w:type="spellEnd"/>
      <w:r w:rsidRPr="009E6051">
        <w:rPr>
          <w:rFonts w:ascii="Times New Roman" w:hAnsi="Times New Roman" w:cs="Times New Roman"/>
          <w:lang w:val="en-US"/>
        </w:rPr>
        <w:t xml:space="preserve"> from:</w:t>
      </w:r>
    </w:p>
    <w:p w:rsidR="00A524E2" w:rsidRPr="009E6051" w:rsidRDefault="00A524E2" w:rsidP="00A524E2">
      <w:pPr>
        <w:spacing w:line="360" w:lineRule="auto"/>
        <w:rPr>
          <w:rFonts w:ascii="Times New Roman" w:hAnsi="Times New Roman" w:cs="Times New Roman"/>
          <w:lang w:val="en-US"/>
        </w:rPr>
      </w:pPr>
      <w:hyperlink r:id="rId7" w:history="1">
        <w:r w:rsidRPr="009E6051">
          <w:rPr>
            <w:rStyle w:val="Lienhypertexte"/>
            <w:rFonts w:ascii="Times New Roman" w:hAnsi="Times New Roman" w:cs="Times New Roman"/>
            <w:lang w:val="en-US"/>
          </w:rPr>
          <w:t>https://www.cia.gov/library/publications/the-world-factbook/geos/fr.html</w:t>
        </w:r>
      </w:hyperlink>
    </w:p>
    <w:p w:rsidR="00A524E2" w:rsidRPr="009E6051" w:rsidRDefault="00A524E2" w:rsidP="00A524E2">
      <w:pPr>
        <w:spacing w:line="360" w:lineRule="auto"/>
        <w:rPr>
          <w:rFonts w:ascii="Times New Roman" w:hAnsi="Times New Roman" w:cs="Times New Roman"/>
          <w:lang w:val="en-US"/>
        </w:rPr>
      </w:pPr>
    </w:p>
    <w:p w:rsidR="00A524E2" w:rsidRPr="009E6051" w:rsidRDefault="00A524E2" w:rsidP="00A524E2">
      <w:pPr>
        <w:spacing w:line="360" w:lineRule="auto"/>
        <w:rPr>
          <w:rFonts w:ascii="Times New Roman" w:hAnsi="Times New Roman" w:cs="Times New Roman"/>
          <w:lang w:val="en-US"/>
        </w:rPr>
      </w:pPr>
      <w:proofErr w:type="gramStart"/>
      <w:r w:rsidRPr="009E6051">
        <w:rPr>
          <w:rFonts w:ascii="Times New Roman" w:hAnsi="Times New Roman" w:cs="Times New Roman"/>
          <w:lang w:val="en-US"/>
        </w:rPr>
        <w:t>The World Bank.</w:t>
      </w:r>
      <w:proofErr w:type="gramEnd"/>
      <w:r w:rsidRPr="009E6051">
        <w:rPr>
          <w:rFonts w:ascii="Times New Roman" w:hAnsi="Times New Roman" w:cs="Times New Roman"/>
          <w:lang w:val="en-US"/>
        </w:rPr>
        <w:t xml:space="preserve"> (2016). </w:t>
      </w:r>
      <w:r w:rsidRPr="009E6051">
        <w:rPr>
          <w:rFonts w:ascii="Times New Roman" w:hAnsi="Times New Roman" w:cs="Times New Roman"/>
          <w:i/>
          <w:lang w:val="en-US"/>
        </w:rPr>
        <w:t xml:space="preserve">Doing Business-France. </w:t>
      </w:r>
      <w:r w:rsidRPr="009E6051">
        <w:rPr>
          <w:rFonts w:ascii="Times New Roman" w:hAnsi="Times New Roman" w:cs="Times New Roman"/>
          <w:lang w:val="en-US"/>
        </w:rPr>
        <w:t>Retrieved from:</w:t>
      </w:r>
    </w:p>
    <w:p w:rsidR="00A524E2" w:rsidRPr="009E6051" w:rsidRDefault="00A524E2" w:rsidP="00A524E2">
      <w:pPr>
        <w:spacing w:line="360" w:lineRule="auto"/>
        <w:rPr>
          <w:rFonts w:ascii="Times New Roman" w:hAnsi="Times New Roman" w:cs="Times New Roman"/>
          <w:lang w:val="en-US"/>
        </w:rPr>
      </w:pPr>
      <w:hyperlink r:id="rId8" w:history="1">
        <w:r w:rsidRPr="009E6051">
          <w:rPr>
            <w:rStyle w:val="Lienhypertexte"/>
            <w:rFonts w:ascii="Times New Roman" w:hAnsi="Times New Roman" w:cs="Times New Roman"/>
            <w:lang w:val="en-US"/>
          </w:rPr>
          <w:t>http://www.doingbusiness.org/data/exploreeconomies/france/</w:t>
        </w:r>
      </w:hyperlink>
    </w:p>
    <w:p w:rsidR="00A524E2" w:rsidRPr="009E6051" w:rsidRDefault="00A524E2" w:rsidP="00A524E2">
      <w:pPr>
        <w:spacing w:line="360" w:lineRule="auto"/>
        <w:rPr>
          <w:rFonts w:ascii="Times New Roman" w:hAnsi="Times New Roman" w:cs="Times New Roman"/>
          <w:lang w:val="en-US"/>
        </w:rPr>
      </w:pPr>
    </w:p>
    <w:p w:rsidR="00A524E2" w:rsidRPr="009E6051" w:rsidRDefault="00A524E2" w:rsidP="00A524E2">
      <w:pPr>
        <w:spacing w:line="360" w:lineRule="auto"/>
        <w:rPr>
          <w:rFonts w:ascii="Times New Roman" w:hAnsi="Times New Roman" w:cs="Times New Roman"/>
          <w:lang w:val="en-US"/>
        </w:rPr>
      </w:pPr>
      <w:proofErr w:type="gramStart"/>
      <w:r w:rsidRPr="009E6051">
        <w:rPr>
          <w:rFonts w:ascii="Times New Roman" w:hAnsi="Times New Roman" w:cs="Times New Roman"/>
          <w:lang w:val="en-US"/>
        </w:rPr>
        <w:t>The World Bank.</w:t>
      </w:r>
      <w:proofErr w:type="gramEnd"/>
      <w:r w:rsidRPr="009E6051">
        <w:rPr>
          <w:rFonts w:ascii="Times New Roman" w:hAnsi="Times New Roman" w:cs="Times New Roman"/>
          <w:lang w:val="en-US"/>
        </w:rPr>
        <w:t xml:space="preserve"> (2016). </w:t>
      </w:r>
      <w:proofErr w:type="spellStart"/>
      <w:r w:rsidRPr="009E6051">
        <w:rPr>
          <w:rFonts w:ascii="Times New Roman" w:hAnsi="Times New Roman" w:cs="Times New Roman"/>
          <w:i/>
          <w:lang w:val="en-US"/>
        </w:rPr>
        <w:t>France.</w:t>
      </w:r>
      <w:r w:rsidRPr="009E6051">
        <w:rPr>
          <w:rFonts w:ascii="Times New Roman" w:hAnsi="Times New Roman" w:cs="Times New Roman"/>
          <w:lang w:val="en-US"/>
        </w:rPr>
        <w:t>Retrieved</w:t>
      </w:r>
      <w:proofErr w:type="spellEnd"/>
      <w:r w:rsidRPr="009E6051">
        <w:rPr>
          <w:rFonts w:ascii="Times New Roman" w:hAnsi="Times New Roman" w:cs="Times New Roman"/>
          <w:lang w:val="en-US"/>
        </w:rPr>
        <w:t xml:space="preserve"> from:</w:t>
      </w:r>
    </w:p>
    <w:p w:rsidR="00A524E2" w:rsidRPr="009E6051" w:rsidRDefault="00A524E2" w:rsidP="00A524E2">
      <w:pPr>
        <w:spacing w:line="360" w:lineRule="auto"/>
        <w:rPr>
          <w:rFonts w:ascii="Times New Roman" w:hAnsi="Times New Roman" w:cs="Times New Roman"/>
          <w:lang w:val="en-US"/>
        </w:rPr>
      </w:pPr>
      <w:hyperlink r:id="rId9" w:history="1">
        <w:r w:rsidRPr="009E6051">
          <w:rPr>
            <w:rStyle w:val="Lienhypertexte"/>
            <w:rFonts w:ascii="Times New Roman" w:hAnsi="Times New Roman" w:cs="Times New Roman"/>
            <w:lang w:val="en-US"/>
          </w:rPr>
          <w:t>http://data.worldbank.org/country/france</w:t>
        </w:r>
      </w:hyperlink>
    </w:p>
    <w:p w:rsidR="00A524E2" w:rsidRPr="009E6051" w:rsidRDefault="00A524E2" w:rsidP="00A524E2">
      <w:pPr>
        <w:spacing w:line="360" w:lineRule="auto"/>
        <w:rPr>
          <w:rFonts w:ascii="Times New Roman" w:hAnsi="Times New Roman" w:cs="Times New Roman"/>
          <w:lang w:val="en-US"/>
        </w:rPr>
      </w:pPr>
    </w:p>
    <w:p w:rsidR="00A524E2" w:rsidRPr="009E6051" w:rsidRDefault="00A524E2" w:rsidP="00A524E2">
      <w:pPr>
        <w:spacing w:line="360" w:lineRule="auto"/>
        <w:rPr>
          <w:rFonts w:ascii="Times New Roman" w:hAnsi="Times New Roman" w:cs="Times New Roman"/>
          <w:lang w:val="en-US"/>
        </w:rPr>
      </w:pPr>
    </w:p>
    <w:p w:rsidR="00A524E2" w:rsidRPr="009E6051" w:rsidRDefault="00A524E2" w:rsidP="00A524E2">
      <w:pPr>
        <w:spacing w:line="360" w:lineRule="auto"/>
        <w:rPr>
          <w:rFonts w:ascii="Times New Roman" w:hAnsi="Times New Roman" w:cs="Times New Roman"/>
          <w:lang w:val="en-US"/>
        </w:rPr>
      </w:pPr>
      <w:proofErr w:type="gramStart"/>
      <w:r w:rsidRPr="009E6051">
        <w:rPr>
          <w:rFonts w:ascii="Times New Roman" w:hAnsi="Times New Roman" w:cs="Times New Roman"/>
          <w:lang w:val="en-US"/>
        </w:rPr>
        <w:t>PWC.</w:t>
      </w:r>
      <w:proofErr w:type="gramEnd"/>
      <w:r w:rsidRPr="009E6051">
        <w:rPr>
          <w:rFonts w:ascii="Times New Roman" w:hAnsi="Times New Roman" w:cs="Times New Roman"/>
          <w:lang w:val="en-US"/>
        </w:rPr>
        <w:t xml:space="preserve"> (2012). </w:t>
      </w:r>
      <w:r w:rsidRPr="009E6051">
        <w:rPr>
          <w:rFonts w:ascii="Times New Roman" w:hAnsi="Times New Roman" w:cs="Times New Roman"/>
          <w:i/>
          <w:lang w:val="en-US"/>
        </w:rPr>
        <w:t xml:space="preserve">Doing business in France. </w:t>
      </w:r>
      <w:r w:rsidRPr="009E6051">
        <w:rPr>
          <w:rFonts w:ascii="Times New Roman" w:hAnsi="Times New Roman" w:cs="Times New Roman"/>
          <w:lang w:val="en-US"/>
        </w:rPr>
        <w:t>Retrieved from:</w:t>
      </w:r>
    </w:p>
    <w:p w:rsidR="00A524E2" w:rsidRPr="009E6051" w:rsidRDefault="00A524E2" w:rsidP="00A524E2">
      <w:pPr>
        <w:spacing w:line="360" w:lineRule="auto"/>
        <w:rPr>
          <w:rFonts w:ascii="Times New Roman" w:hAnsi="Times New Roman" w:cs="Times New Roman"/>
          <w:lang w:val="en-US"/>
        </w:rPr>
      </w:pPr>
      <w:hyperlink r:id="rId10" w:history="1">
        <w:r w:rsidRPr="009E6051">
          <w:rPr>
            <w:rStyle w:val="Lienhypertexte"/>
            <w:rFonts w:ascii="Times New Roman" w:hAnsi="Times New Roman" w:cs="Times New Roman"/>
            <w:lang w:val="en-US"/>
          </w:rPr>
          <w:t>https://www.pwc.de/de/internationale-maerkte/assets/doing-business-in-france.pdf</w:t>
        </w:r>
      </w:hyperlink>
    </w:p>
    <w:p w:rsidR="00A524E2" w:rsidRPr="009E6051" w:rsidRDefault="00A524E2" w:rsidP="00A524E2">
      <w:pPr>
        <w:spacing w:line="360" w:lineRule="auto"/>
        <w:rPr>
          <w:rFonts w:ascii="Times New Roman" w:hAnsi="Times New Roman" w:cs="Times New Roman"/>
          <w:lang w:val="en-US"/>
        </w:rPr>
      </w:pPr>
    </w:p>
    <w:p w:rsidR="00A524E2" w:rsidRPr="009E6051" w:rsidRDefault="00A524E2" w:rsidP="00A524E2">
      <w:pPr>
        <w:spacing w:line="360" w:lineRule="auto"/>
        <w:rPr>
          <w:rFonts w:ascii="Times New Roman" w:hAnsi="Times New Roman" w:cs="Times New Roman"/>
          <w:lang w:val="en-US"/>
        </w:rPr>
      </w:pPr>
      <w:proofErr w:type="gramStart"/>
      <w:r w:rsidRPr="009E6051">
        <w:rPr>
          <w:rFonts w:ascii="Times New Roman" w:hAnsi="Times New Roman" w:cs="Times New Roman"/>
          <w:lang w:val="en-US"/>
        </w:rPr>
        <w:t>Business Culture.</w:t>
      </w:r>
      <w:proofErr w:type="gramEnd"/>
      <w:r w:rsidRPr="009E6051">
        <w:rPr>
          <w:rFonts w:ascii="Times New Roman" w:hAnsi="Times New Roman" w:cs="Times New Roman"/>
          <w:lang w:val="en-US"/>
        </w:rPr>
        <w:t xml:space="preserve"> (2014). </w:t>
      </w:r>
      <w:r w:rsidRPr="009E6051">
        <w:rPr>
          <w:rFonts w:ascii="Times New Roman" w:hAnsi="Times New Roman" w:cs="Times New Roman"/>
          <w:i/>
          <w:lang w:val="en-US"/>
        </w:rPr>
        <w:t xml:space="preserve">Business Culture in </w:t>
      </w:r>
      <w:proofErr w:type="spellStart"/>
      <w:r w:rsidRPr="009E6051">
        <w:rPr>
          <w:rFonts w:ascii="Times New Roman" w:hAnsi="Times New Roman" w:cs="Times New Roman"/>
          <w:i/>
          <w:lang w:val="en-US"/>
        </w:rPr>
        <w:t>France.</w:t>
      </w:r>
      <w:r w:rsidRPr="009E6051">
        <w:rPr>
          <w:rFonts w:ascii="Times New Roman" w:hAnsi="Times New Roman" w:cs="Times New Roman"/>
          <w:lang w:val="en-US"/>
        </w:rPr>
        <w:t>Retrieved</w:t>
      </w:r>
      <w:proofErr w:type="spellEnd"/>
      <w:r w:rsidRPr="009E6051">
        <w:rPr>
          <w:rFonts w:ascii="Times New Roman" w:hAnsi="Times New Roman" w:cs="Times New Roman"/>
          <w:lang w:val="en-US"/>
        </w:rPr>
        <w:t xml:space="preserve"> from:</w:t>
      </w:r>
    </w:p>
    <w:p w:rsidR="00A524E2" w:rsidRPr="009E6051" w:rsidRDefault="00A524E2" w:rsidP="00A524E2">
      <w:pPr>
        <w:spacing w:line="360" w:lineRule="auto"/>
        <w:rPr>
          <w:rFonts w:ascii="Times New Roman" w:hAnsi="Times New Roman" w:cs="Times New Roman"/>
          <w:lang w:val="en-US"/>
        </w:rPr>
      </w:pPr>
      <w:hyperlink r:id="rId11" w:history="1">
        <w:r w:rsidRPr="009E6051">
          <w:rPr>
            <w:rStyle w:val="Lienhypertexte"/>
            <w:rFonts w:ascii="Times New Roman" w:hAnsi="Times New Roman" w:cs="Times New Roman"/>
            <w:lang w:val="en-US"/>
          </w:rPr>
          <w:t>http://businessculture.org/western-europe/business-culture-in-france/</w:t>
        </w:r>
      </w:hyperlink>
    </w:p>
    <w:p w:rsidR="00A524E2" w:rsidRPr="00A524E2" w:rsidRDefault="00A524E2">
      <w:pPr>
        <w:rPr>
          <w:lang w:val="en-US"/>
        </w:rPr>
      </w:pPr>
    </w:p>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p w:rsidR="00A524E2" w:rsidRDefault="00A524E2"/>
    <w:sectPr w:rsidR="00A524E2" w:rsidSect="003A0E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F66"/>
    <w:multiLevelType w:val="hybridMultilevel"/>
    <w:tmpl w:val="49E40A9E"/>
    <w:lvl w:ilvl="0" w:tplc="8ECA4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408ED"/>
    <w:multiLevelType w:val="hybridMultilevel"/>
    <w:tmpl w:val="AB56989A"/>
    <w:lvl w:ilvl="0" w:tplc="E5ACA2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24E2"/>
    <w:rsid w:val="003A0E8E"/>
    <w:rsid w:val="0099082B"/>
    <w:rsid w:val="00A524E2"/>
    <w:rsid w:val="00AC39E3"/>
    <w:rsid w:val="00BF315A"/>
    <w:rsid w:val="00DD02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E2"/>
    <w:pPr>
      <w:spacing w:after="0"/>
    </w:pPr>
    <w:rPr>
      <w:rFonts w:eastAsiaTheme="minorEastAsia"/>
      <w:sz w:val="24"/>
      <w:szCs w:val="24"/>
      <w:lang w:val="sv-S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24E2"/>
    <w:rPr>
      <w:color w:val="0000FF" w:themeColor="hyperlink"/>
      <w:u w:val="single"/>
    </w:rPr>
  </w:style>
  <w:style w:type="paragraph" w:styleId="Textedebulles">
    <w:name w:val="Balloon Text"/>
    <w:basedOn w:val="Normal"/>
    <w:link w:val="TextedebullesCar"/>
    <w:uiPriority w:val="99"/>
    <w:semiHidden/>
    <w:unhideWhenUsed/>
    <w:rsid w:val="00A524E2"/>
    <w:rPr>
      <w:rFonts w:ascii="Tahoma" w:hAnsi="Tahoma" w:cs="Tahoma"/>
      <w:sz w:val="16"/>
      <w:szCs w:val="16"/>
    </w:rPr>
  </w:style>
  <w:style w:type="character" w:customStyle="1" w:styleId="TextedebullesCar">
    <w:name w:val="Texte de bulles Car"/>
    <w:basedOn w:val="Policepardfaut"/>
    <w:link w:val="Textedebulles"/>
    <w:uiPriority w:val="99"/>
    <w:semiHidden/>
    <w:rsid w:val="00A524E2"/>
    <w:rPr>
      <w:rFonts w:ascii="Tahoma" w:eastAsiaTheme="minorEastAsia" w:hAnsi="Tahoma" w:cs="Tahoma"/>
      <w:sz w:val="16"/>
      <w:szCs w:val="16"/>
      <w:lang w:val="sv-SE"/>
    </w:rPr>
  </w:style>
  <w:style w:type="character" w:customStyle="1" w:styleId="apple-converted-space">
    <w:name w:val="apple-converted-space"/>
    <w:basedOn w:val="Policepardfaut"/>
    <w:rsid w:val="00A524E2"/>
  </w:style>
  <w:style w:type="paragraph" w:styleId="NormalWeb">
    <w:name w:val="Normal (Web)"/>
    <w:basedOn w:val="Normal"/>
    <w:uiPriority w:val="99"/>
    <w:unhideWhenUsed/>
    <w:rsid w:val="00A524E2"/>
    <w:pPr>
      <w:spacing w:before="100" w:beforeAutospacing="1" w:after="100" w:afterAutospacing="1"/>
    </w:pPr>
    <w:rPr>
      <w:rFonts w:ascii="Gulim" w:eastAsia="Gulim" w:hAnsi="Gulim" w:cs="Gulim"/>
      <w:lang w:val="en-US" w:eastAsia="ko-KR"/>
    </w:rPr>
  </w:style>
  <w:style w:type="paragraph" w:styleId="Paragraphedeliste">
    <w:name w:val="List Paragraph"/>
    <w:basedOn w:val="Normal"/>
    <w:uiPriority w:val="34"/>
    <w:qFormat/>
    <w:rsid w:val="00BF3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ingbusiness.org/data/exploreeconomies/fr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a.gov/library/publications/the-world-factbook/geos/f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xmundi.com/france/birth_rate.html" TargetMode="External"/><Relationship Id="rId11" Type="http://schemas.openxmlformats.org/officeDocument/2006/relationships/hyperlink" Target="http://businessculture.org/western-europe/business-culture-in-france/" TargetMode="External"/><Relationship Id="rId5" Type="http://schemas.openxmlformats.org/officeDocument/2006/relationships/image" Target="media/image1.png"/><Relationship Id="rId10" Type="http://schemas.openxmlformats.org/officeDocument/2006/relationships/hyperlink" Target="https://www.pwc.de/de/internationale-maerkte/assets/doing-business-in-france.pdf" TargetMode="External"/><Relationship Id="rId4" Type="http://schemas.openxmlformats.org/officeDocument/2006/relationships/webSettings" Target="webSettings.xml"/><Relationship Id="rId9" Type="http://schemas.openxmlformats.org/officeDocument/2006/relationships/hyperlink" Target="http://data.worldbank.org/country/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1706</Words>
  <Characters>9383</Characters>
  <Application>Microsoft Office Word</Application>
  <DocSecurity>0</DocSecurity>
  <Lines>78</Lines>
  <Paragraphs>22</Paragraphs>
  <ScaleCrop>false</ScaleCrop>
  <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myhp</dc:creator>
  <cp:lastModifiedBy>myhp</cp:lastModifiedBy>
  <cp:revision>2</cp:revision>
  <dcterms:created xsi:type="dcterms:W3CDTF">2016-11-28T04:20:00Z</dcterms:created>
  <dcterms:modified xsi:type="dcterms:W3CDTF">2016-11-28T04:20:00Z</dcterms:modified>
</cp:coreProperties>
</file>